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specializing in web and mobile applications. Proven ability to design, build, and maintain integrations utilizing React, Node.js, and PostgreSQL, among other technologies. Committed to developing reliable systems with a focus on high availability and excellent performance while championing best practices in API design and integration processes for enhanced partner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SQL, HTML/CSS, GraphQL,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Node.js/Express, React, Redux, Next.js, Express.js, Angular,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PostgreSQL, MySQL, MongoDB, Redis, Firebase, Cassandra,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Git, GitHub Actions, AWS, Docker, Kubernetes, Terraform, Jenkins,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and Integration Technologies:</w:t>
      </w:r>
      <w:r w:rsidRPr="00745DD3">
        <w:rPr>
          <w:rFonts w:ascii="Roboto Light" w:eastAsia="Roboto Light" w:hAnsi="Roboto Light" w:cs="Roboto Light"/>
          <w:color w:val="404040" w:themeColor="text1" w:themeTint="BF"/>
          <w:sz w:val="20"/>
          <w:szCs w:val="20"/>
        </w:rPr>
        <w:t xml:space="preserve"> REST, OAuth, Webhooks, GraphQL APIs, OpenAPI, RabbitMQ, Kafka, Zapier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and Monitoring:</w:t>
      </w:r>
      <w:r w:rsidRPr="00745DD3">
        <w:rPr>
          <w:rFonts w:ascii="Roboto Light" w:eastAsia="Roboto Light" w:hAnsi="Roboto Light" w:cs="Roboto Light"/>
          <w:color w:val="404040" w:themeColor="text1" w:themeTint="BF"/>
          <w:sz w:val="20"/>
          <w:szCs w:val="20"/>
        </w:rPr>
        <w:t xml:space="preserve"> Segment, Sentry, Amplitude, Google Analytics, Grafana, Prometheus, DataDog,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integrations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data interoperability with third-party services and internal systems to facilitate seamless partner interactions and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multiple APIs for partner integrations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error handling, retries, and rate limiting as a standard practice to elevate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an internal tool for monitoring integrations, employing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and improving performance while ensuring responsiveness for customer support inquiries related to data syncs and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APIs and integration processes using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ease of understanding for both internal teams and external developer partners to enhance collaboration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gather integration requirements and specifications, promoting a shared understanding of project goals and aligning development efforts with customer expectations and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tracing mechanisms for integrations using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observability of integration performance and facilitating faster detection of issues in real-time usage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initiatives to optimize database schemas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enhancements that support efficient data synchronization and retrieval for complex integration workflows and data management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strategies for partner integrations, employing continuous integration techniques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and ensure code quality checks before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engineering team's knowledge base by sharing best practices on integration patterns and tools, fostering a culture of collaboration and continuous learning among peer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developing integrations, emphasizing proper use of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authentication flows, API versioning, and user consent to uphold security protocols in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implementation of background job processing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asynchronous tasks within the integration workflows, thereby minimizing performance bottlenecks during peak operation times for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workshops aimed at refining integration strategies using industry-standard tools, advancing the team's proficiency in creating scalable and maintainable integration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synchronization mechanisms between diverse applications, ensuring a holistic approach to data integrity and consistency across varying platforms that partner organizations utilize for their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network security measures for integrations, implementing industry best practices for data protection, which led to increased trust from users regarding the handling of sensitive information and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frontend user experiences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setting up integrations, focusing on intuitive design and user engagement by utilizing component libraries and state management tools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backend services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reliable integrations that enabled seamless communication between multiple enterprise systems and third-party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comprehensive set of RESTful APIs, leveraging best practices in versioning and documentation to ensure smooth integration processes for external partners while maintaining strict adherence to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to define integration scope and requirements, ensuring technical feasibility and timely delivery of features that aligned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of microservices through rigorous profiling and testing, employing tools like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application behavior and identify areas for improvement in integration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successful migration of legacy systems to modern frameworks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improved scalability and maintainability while reducing operational costs for the organization in the long term.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manage project timelines and deliverables effectively, participating in sprint planning and retrospective meetings, ensuring continuous improvement within the development processes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automated deployment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increased the efficiency of delivering new features and bug fixes, streamlining the process of integrating code changes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user authentication and authorization workflows by implementing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ensuring secure access to applications and safeguarding user data in every integration scenario.</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frameworks for integration services,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generating interactive API documentation, significantly improving developer experience and onboarding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knowledge sharing sessions, focusing on adherence to coding standards, best practices for security, and optimization in coding methodologies to bolster team performance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regarding the integration services, emphasizing the need for resilience and scalability patterns, which laid the foundation for enhanced performance across the product suite.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developers on best practices for API design principles and data integration techniques, fostering a culture of excellence and continuous learning within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