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building web and mobile applications. Proven ability in architecting scalable systems, enhancing data integrity, and leveraging AI for automation. Strong collaborator with a focus on delivering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Django,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MySQL,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Git, Jira, CI/CD, Prometheus,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stateful workflows ensuring data integrity and compliance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processing of payroll and benefits for startups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distributed transaction systems leveraging two-phase commit protocols, aiding in data accuracy and auditability across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product development for core platform areas, establishing stringent standards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operational excellence, and promoting best practices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user support to transform user pain points into scalable solutions, enhancing user experience through intuitive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and delivered production-ready features, adopting a user feedback loop to continuously improve the system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cloud infrastructure, optimizing deployments and ensuring reliability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orchestrated environments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automate complex back-office operations, effectively reducing the manual workload for HR tasks while maintaining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with the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monitoring capabilities and facilitating rapid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fault tolerance and graceful degradation in critical workflows to improve system resilience against outages and errors, utilizing caching and rate-limiting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suites for automated quality assurance,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aligning stakeholders through documented trade-offs during design discussions, showcasing a strong strategic mindset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excellence within teams by mentoring junior developers on best coding practices and effective problem-solving techniques, contributing to overall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two-phase commit mechanisms to ensure transactional integrity in financial operations, providing peace of mind for compliance and audit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caching solutions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throughput of data accesses, and reducing latency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participating in daily stand-ups and sprint planning to ensure timely and successful project deliveries, enhancing team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across multiple business units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promoting transactional integrity and efficiency in backend processes, ensuring the smooth operation of enterprise functionalities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features on time by adhering to Agile processes, serving as a catalyst for improved project management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new features rapidly, gathering stakeholder feedback, and iterating based on user input to enhance functionality and user experience 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interfaces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with third-party services and improving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a more engaging user experience, directly contributing to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powered by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enhance deployment strategies and maintain application integrity post-launch, identifying issues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scripts to handle migration and data transfer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during system upgrades while maintaining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disaster recovery plans for applications operating in banking environments, ensuring compliance with regulatory standards and high availability for critical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testing strategies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across released builds while reducing occurrences of post-deployment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advocating for best practices and contributing to decision-making processes that align technology implementation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automation tools in CI/CD pipelines, optimizing the software release cycle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