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full stack web development, specializing in modern frameworks and cloud services. Proven ability to deliver high-quality solutions in dynamic, collaborative environments, focused on improving patient care through innovative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Express, Angular, Django, Spring,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CI/CD, Serverless,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Oracle, DynamoDB,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New Relic, Sentry, Jest, Mocha, Cypress, Postman,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and design, to define and deliver patient and provider-facing features, ensuring alignment with business goals and user needs in telehealth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systems for our care delivery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reliability, and user experience for both patients and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standard of code quality through comprehensive code reviews, automated testing, and thorough documentation, thereby minimizing bugs and improving system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in engineering practices, enhancing deployment processes and incident response protocols to ensure rapid resolution of issues and seamless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mentored junior engineers in technical best practices while fostering a collaborative atmosphere, enhancing team productivity and encouraging innovative problem-solving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scaling of applications, optimizing resources and ensuring system reliability, while gaining experience with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CloudFront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investigations of platform bugs and incidents, implementing corrective actions that improved overall platform stability, response time, and client satisfaction in encountering health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initiatives, including exploring new technologies and frameworks relevant to health tech, to improve the technical stack and address evolving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to streamline environment provisioning and management, facilitating consistent deployments and reducing operational bottlenecks 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monitoring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real-time insights into system behavior and instilling a proactive approach to managing application health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methodologies, contributing to daily stand-ups and sprint planning meetings that drove transparency and accountability within the development team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productive discussions during retrospectives to identify opportunities for improvements in development processes, reinforcing a culture of continuous learning and adaptability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user-friendly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developers and third-party applications with efficient access to integrated health services and data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guide the design of scalable, microservices-based solutions that align with industry best practices and strategically position Allara as a leader in telehealth.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and applications that support team productivity and enhance collaboration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seamless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backend architectures that support high-traffic applications and user engagement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gather requirements and translate them into technical specifications, ensuring alignment between user needs and technical design in enterprise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from initial project planning through to deployment, ensuring adherence to organizational coding standards and maintaining an exemplary release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query performance for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 and overall application efficiency for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CI/CD practices that improved release cycles and increased the consistency of product iterations while maintaining high quality throughout the software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cross-functional teams to troubleshoot and resolve complex performance issues,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behavior analysis and proactive alerting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software engineering best practices, fostering a culture of knowledge sharing and continuous improvement while equipping them with skills to overcome technical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pair programming sessions to ensure code quality and promote industry-standard practices across the development team, improving both software maintainability and team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to enhance functionality, interfacing with payment gateways, user authentication systems, and data analytics solutions that propelled product capabilities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architecture and APIs, facilitating knowledge transfer across development teams and ensuring compliance with enterprise architecture guidelines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ceremonies including daily stand-ups, sprint planning, and retrospectives that solidified team cohesiveness and aligned project goals across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adhered to, thus enhancing the overall user experience across desktop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