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designing and implementing secure web and mobile applications. Skilled in a range of statically typed languages, including Rust, and well-versed in collaborative coding environments focused on user privacy, intellectual honesty,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Java, Swift, Kotlin, TypeScript, JavaScript,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Flutter, Node.js, Django, Spring Boot,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HTTPS, TLS, Cryptographic APIs, Zero-Knowledge Proofs, Encryption/Decryption Techniques, Hashing Algorithms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Agile Methodologies, Scrum,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of identity protocols across mobile and web applications, ensuring secure data transactions and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maintaining high performance and responsiveness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refine application features and improve user experience while integrating user feedback cycle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data encryption in production applications, ensuring compliance with the latest security standards and contributing to user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refactoring existing codebases, enhancing performance by optimizing algorithms and incorporating memory management best practices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statically-typed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quality coding standards and secure programming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efforts by developing reusable components for identity verification that aligned with emerging global technology standards for digital identity.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server infrastructures for backend applications, improving availability and reducing latency while maintaining robust data protection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effective collaboration within a geographically distributed team and ensuring project milestones were met with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improve overall system design, focusing on creating secure and maintainable solutions that met user needs in rapidly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applicability and potential integration into existing systems, enhancing the product's responsiveness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by organizing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streamline processes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to ensure the functionality and performance of applications before deployment, significantly reducing the number of post-launch bugs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to aid technical onboarding processes, facilitating knowledge transfer and promoting consistency in development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technical requirements and translate them into functional specifications, ensuring that projects remained aligned with strategic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efficient applications while adhering to best practices for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software solutions in a service-oriented architecture, optimizing resource allocation and performance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methods, significantly enhancing user data protection and meeting compliance obligations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fostering a collaborative environment that prioritized both personal growth and team objectives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the development lifecycle through automated testing and continuous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conducting performance analysis and memory profiling, leading to actionable insights that drove enhancements across multiple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develop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devices and maintaining high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scoping discussions, translating business requirements into technical solutions and delivering robust software architectures that met anticipated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ensuring secure communication and data handling between services while optimizing user experience through smooth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technologies into the existing tech stack, staying abreast of industry trends to maintain a competitive edge and lead innovation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design schema and optimize queries, ensuring data integrity and efficiency in access patterns across diverse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security teams to enforce compliance with internal and external regulations, proactively addressing potential security vulnerabilities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