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backend and full-stack development, specializing in innovative solutions for web and mobile applications, particularly in early-stage startups. Proven track record of developing scalable systems aligned with customer needs, leveraging technologies such as Python, Flask, and GraphQL.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HTML/CSS,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React, React Native, GraphQL, Apollo, Django,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Git,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GraphQL API, Webhooks, Payment Gateways,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E2E Testing, Selenium,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build scalable and efficient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reliability for thousands of users in the moving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enabling seamless integration with third-party applications, improving efficiency in payment processing, customer management, and communication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user research and testing to identify pain points in the customer journey, using insights to drive iterative improvements in product features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mentorship, fostering an environment of learning and growth while ensuring adherence to coding standards and best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migrating legacy systems to AWS infrastructure,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architectures that enhance performance and reduce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generic billing and document management solutions that cater to various business workflows, significantly speeding up the operations for our customers in the moving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asynchronous processing and to enhance application performance, addressing real-time data handling requirements for customer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in product scoping, design reviews, and brainstorming sessions, contributing to a dynamic and adaptive project environment that embraces change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to automate testing and deployment processes, allowing for frequent releases without disrupting user experience, thus maintaining high availability of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architecture documentation and design handoff materials, ensuring smooth transitions between project phases and clarity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strategic discussions to refine the company's long-term technology stack, aligning with industry trends to position the company effectively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direct input to company initiatives aimed at enhancing the moving experience, aligning product development with broader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ongoing research into emerging technologies and industry trends to keep the team informed and agile, enabling proactive adjustments in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design team to create and iterate on a shared design system used across multiple applications, enhancing the user experience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understand customer requirements better, translating their needs into actionable engineering tasks that aligned with the vision of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modern development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Behavior-Driven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(BDD)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(TDD), improving the overall software quality and team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features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user-friendly interfaces that enhance customer engagement and drive business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define project scope and specifications, translating business requirements into technical tasks while maintaining clear communication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quarterly planning sessions to align team objectives with the overall company strategy, ensuring the development roadmap supports long-term goals and addresses immediate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services to facilitate data exchange between front-end applications and backend databases, ensuring seamless user experiences across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improvement of backend services by implementing caching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performance and reduced load times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and troubleshooting sessions to resolve production issues swiftly, maintaining operational excellence and minimizing service disruptions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automating builds, tests, and deployments, significantly improving release cycles and reducing time to 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database queries to enhance data retrieval performance for user interactions, which played a crucial role in delivering a responsive application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initiative to lead knowledge-sharing sessions within the engineering team, promoting best practices in software development methodologies and tools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partnerships with cross-department teams to identify and capture new opportunities for product development and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development processes and maintained project-related documentation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team alignment and transparency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for critical features, striving to enhance code reliability and proactively reduce the number of production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