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innovative web and mobile applications. Specialized in CXone Cloud technology, with extensive expertise in API integrations and IVR development. Proven ability to collaborate effectively with cross-functional teams to deliver high-quality software solutions aligned with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JavaScript, Python, SQL, HTML/CSS, TypeScript,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NICE CXone, Genesys Cloud, Twilio, Amazon Connect,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Django, Flask, Spring Boot,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 Tools:</w:t>
      </w:r>
      <w:r w:rsidRPr="00745DD3">
        <w:rPr>
          <w:rFonts w:ascii="Roboto Light" w:eastAsia="Roboto Light" w:hAnsi="Roboto Light" w:cs="Roboto Light"/>
          <w:color w:val="404040" w:themeColor="text1" w:themeTint="BF"/>
          <w:sz w:val="20"/>
          <w:szCs w:val="20"/>
        </w:rPr>
        <w:t xml:space="preserve"> REST, SOAP, GraphQL, Postman, Swagger, MuleSoft, Salesforce,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Telephony Technologies:</w:t>
      </w:r>
      <w:r w:rsidRPr="00745DD3">
        <w:rPr>
          <w:rFonts w:ascii="Roboto Light" w:eastAsia="Roboto Light" w:hAnsi="Roboto Light" w:cs="Roboto Light"/>
          <w:color w:val="404040" w:themeColor="text1" w:themeTint="BF"/>
          <w:sz w:val="20"/>
          <w:szCs w:val="20"/>
        </w:rPr>
        <w:t xml:space="preserve"> IVR, ACD, CXone Studio, Talkdesk, Five9, 8X8, Cloud Telephony, Automated Call Distribution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CXone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successfully implementing features that enhanced user interaction while ensuring alignment with organizational goals and industry best practices in cloud computing.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NICE CXone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streamlining data flow and improving operational efficiency through effective API management and ensuring smooth user experiences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testing and code reviews, employing collaborative methodologies to identify bugs in the QA process, significantly reducing the post-release defect rates and enhancing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and team members to gather requirements and implement comprehensive solutions for </w:t>
      </w:r>
      <w:r w:rsidRPr="00745DD3">
        <w:rPr>
          <w:rFonts w:ascii="Roboto Light" w:eastAsia="Roboto Light" w:hAnsi="Roboto Light" w:cs="Roboto Light"/>
          <w:b/>
          <w:bCs/>
          <w:color w:val="404040" w:themeColor="text1" w:themeTint="BF"/>
          <w:sz w:val="20"/>
          <w:szCs w:val="20"/>
        </w:rPr>
        <w:t xml:space="preserve">IVR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leveraging industry knowledge to advise on best practices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 enhancements for cloud contact center products, resulting in improved customer satisfaction scores through proactive identification of features that met emerging business needs in </w:t>
      </w:r>
      <w:r w:rsidRPr="00745DD3">
        <w:rPr>
          <w:rFonts w:ascii="Roboto Light" w:eastAsia="Roboto Light" w:hAnsi="Roboto Light" w:cs="Roboto Light"/>
          <w:b/>
          <w:bCs/>
          <w:color w:val="404040" w:themeColor="text1" w:themeTint="BF"/>
          <w:sz w:val="20"/>
          <w:szCs w:val="20"/>
        </w:rPr>
        <w:t xml:space="preserve">cloud telephony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w:t>
      </w:r>
      <w:r w:rsidRPr="00745DD3">
        <w:rPr>
          <w:rFonts w:ascii="Roboto Light" w:eastAsia="Roboto Light" w:hAnsi="Roboto Light" w:cs="Roboto Light"/>
          <w:b/>
          <w:bCs/>
          <w:color w:val="404040" w:themeColor="text1" w:themeTint="BF"/>
          <w:sz w:val="20"/>
          <w:szCs w:val="20"/>
        </w:rPr>
        <w:t xml:space="preserve">CXone Studio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IVR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fostering an environment of learning and skill development that promoted teamwork within the software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integration issues between </w:t>
      </w:r>
      <w:r w:rsidRPr="00745DD3">
        <w:rPr>
          <w:rFonts w:ascii="Roboto Light" w:eastAsia="Roboto Light" w:hAnsi="Roboto Light" w:cs="Roboto Light"/>
          <w:b/>
          <w:bCs/>
          <w:color w:val="404040" w:themeColor="text1" w:themeTint="BF"/>
          <w:sz w:val="20"/>
          <w:szCs w:val="20"/>
        </w:rPr>
        <w:t xml:space="preserve">CXone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third-party platforms, demonstrating sound troubleshooting skills while maintaining strong communication with both internal teams and external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performance and reduced latency in API interactions, using monitoring tools to proactively manage resources effectively and optimize the application's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security and compliance in cloud solutions, actively participating in team discussions that focused on safeguarding sensitive user information and maintaining organizational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innovative features within the </w:t>
      </w:r>
      <w:r w:rsidRPr="00745DD3">
        <w:rPr>
          <w:rFonts w:ascii="Roboto Light" w:eastAsia="Roboto Light" w:hAnsi="Roboto Light" w:cs="Roboto Light"/>
          <w:b/>
          <w:bCs/>
          <w:color w:val="404040" w:themeColor="text1" w:themeTint="BF"/>
          <w:sz w:val="20"/>
          <w:szCs w:val="20"/>
        </w:rPr>
        <w:t xml:space="preserve">NICE CXone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collaborating with design and engineering teams to prototype new applications that directly addressed client feedback and prioritized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project documentation practices, establishing a clear and comprehensive repository for ongoing development and facilitating easier onboarding of new team members and stakeholders involved in </w:t>
      </w:r>
      <w:r w:rsidRPr="00745DD3">
        <w:rPr>
          <w:rFonts w:ascii="Roboto Light" w:eastAsia="Roboto Light" w:hAnsi="Roboto Light" w:cs="Roboto Light"/>
          <w:b/>
          <w:bCs/>
          <w:color w:val="404040" w:themeColor="text1" w:themeTint="BF"/>
          <w:sz w:val="20"/>
          <w:szCs w:val="20"/>
        </w:rPr>
        <w:t xml:space="preserve">CXone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effectively communicating progress and potential risks to stakeholders while ensuring minimal disruption to client services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automated testing frameworks, enhancing the reliability of deployments while reducing manual testing time and creating a culture of continuous improvement within the software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cross-functional teams, engaging in regular meetings and brainstorming sessions that encouraged the sharing of insights and innovative ideas related to </w:t>
      </w:r>
      <w:r w:rsidRPr="00745DD3">
        <w:rPr>
          <w:rFonts w:ascii="Roboto Light" w:eastAsia="Roboto Light" w:hAnsi="Roboto Light" w:cs="Roboto Light"/>
          <w:b/>
          <w:bCs/>
          <w:color w:val="404040" w:themeColor="text1" w:themeTint="BF"/>
          <w:sz w:val="20"/>
          <w:szCs w:val="20"/>
        </w:rPr>
        <w:t xml:space="preserve">contact center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technological advancements in </w:t>
      </w:r>
      <w:r w:rsidRPr="00745DD3">
        <w:rPr>
          <w:rFonts w:ascii="Roboto Light" w:eastAsia="Roboto Light" w:hAnsi="Roboto Light" w:cs="Roboto Light"/>
          <w:b/>
          <w:bCs/>
          <w:color w:val="404040" w:themeColor="text1" w:themeTint="BF"/>
          <w:sz w:val="20"/>
          <w:szCs w:val="20"/>
        </w:rPr>
        <w:t xml:space="preserve">IVR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providing recommendations to senior leadership on adapting our technology stack to leverage competitive advantages in marketplace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range of projects, contributing to the development of robust applications while adhering to coding standards that facilitated maintenance and scalability for future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complex </w:t>
      </w:r>
      <w:r w:rsidRPr="00745DD3">
        <w:rPr>
          <w:rFonts w:ascii="Roboto Light" w:eastAsia="Roboto Light" w:hAnsi="Roboto Light" w:cs="Roboto Light"/>
          <w:b/>
          <w:bCs/>
          <w:color w:val="404040" w:themeColor="text1" w:themeTint="BF"/>
          <w:sz w:val="20"/>
          <w:szCs w:val="20"/>
        </w:rPr>
        <w:t xml:space="preserve">IVR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agile methodologies, collaborating with business analysts to ensure solutions met user requirements in the telecommunications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code reviews that ensured compliance with established quality standards, focusing on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contributing to team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clean, efficient code for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optimum user experience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data storage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engineering schemas that supported rapid querying and improved data retrieval times within applications developed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incorporating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into legacy systems, advising on modernization efforts that successfully transitioned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improved overall system resilience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in creating detailed technical documentation and user manuals that served as references for existing and future development teams, promoting a culture of clarity and knowledge preservation.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QA team to establish automated testing protocols that improved the efficiency of testing processes and enhanced the robustness of software delivered to clients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upskilling and mentoring junior engineers on industry best practices, promoting hands-on experience with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API testing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coding standards and best practices by mentoring peers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frameworks, instilling a sense of excellence and quality in deliverables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for continuous integration and deployment within the software development life cycle, greatly enhancing project turnaround times while maintaining high-quality outputs and adherence to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between various teams to streamline communication and project timelines, using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workflow and ensure project visibility to all relevant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