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Senior with over 11 years of experience in software development, specializing in QA, web, and mobile applications. Proven expertise in test automation, quality assurance, and collaborative team leadership. Committed to delivering effective testing solutions and maintaining system reliability using modern development tools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Gherkin,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Cucumber, Mockito, Rest Assured,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Gradle, Git, Docker, Kubernetes, Jenkins,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Oracle, MySQL, PostgreSQL,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xml:space="preserve"> RESTful APIs, SOAP, GraphQL, Kafka,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SDLC, PMLC, Agile, Scrum,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comprehensive </w:t>
      </w:r>
      <w:r w:rsidRPr="00745DD3">
        <w:rPr>
          <w:rFonts w:ascii="Roboto Light" w:eastAsia="Roboto Light" w:hAnsi="Roboto Light" w:cs="Roboto Light"/>
          <w:b/>
          <w:bCs/>
          <w:color w:val="404040" w:themeColor="text1" w:themeTint="BF"/>
          <w:sz w:val="20"/>
          <w:szCs w:val="20"/>
        </w:rPr>
        <w:t xml:space="preserve">test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QA analysts to ensure error-free releases and adherence to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Scheduled and executed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sessions with developers to ensure adherence to system reliability and service performance metrics, fostering a culture of </w:t>
      </w:r>
      <w:r w:rsidRPr="00745DD3">
        <w:rPr>
          <w:rFonts w:ascii="Roboto Light" w:eastAsia="Roboto Light" w:hAnsi="Roboto Light" w:cs="Roboto Light"/>
          <w:b/>
          <w:bCs/>
          <w:color w:val="404040" w:themeColor="text1" w:themeTint="BF"/>
          <w:sz w:val="20"/>
          <w:szCs w:val="20"/>
        </w:rPr>
        <w:t xml:space="preserve">quality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application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release management processes while promoting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automation of repetitive testing processes, significantly reducing manual testing efforts while improving overall system coverage and quality assurance outcomes in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improving deployment frequency and minimizing downtime experienced during the release cycles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stakeholder requirements to create detailed specifications and risk assessments, enabling proactive risk management and seamless project delivery in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to drive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ensuring effective communication among project teams and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testing strategies using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system behavior under various conditions while ensuring timely identification of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software documentation to ensure </w:t>
      </w:r>
      <w:r w:rsidRPr="00745DD3">
        <w:rPr>
          <w:rFonts w:ascii="Roboto Light" w:eastAsia="Roboto Light" w:hAnsi="Roboto Light" w:cs="Roboto Light"/>
          <w:b/>
          <w:bCs/>
          <w:color w:val="404040" w:themeColor="text1" w:themeTint="BF"/>
          <w:sz w:val="20"/>
          <w:szCs w:val="20"/>
        </w:rPr>
        <w:t xml:space="preserve">technical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internal standards, contributing to better stakeholder understanding and user satisfaction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 with product owners and business stakeholders to align on business needs and define clear testing requirements for upcoming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and maintainable </w:t>
      </w:r>
      <w:r w:rsidRPr="00745DD3">
        <w:rPr>
          <w:rFonts w:ascii="Roboto Light" w:eastAsia="Roboto Light" w:hAnsi="Roboto Light" w:cs="Roboto Light"/>
          <w:b/>
          <w:bCs/>
          <w:color w:val="404040" w:themeColor="text1" w:themeTint="BF"/>
          <w:sz w:val="20"/>
          <w:szCs w:val="20"/>
        </w:rPr>
        <w:t xml:space="preserve">test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testing speed and accuracy for multiple critical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to ensure applications are developed with a strong focus on </w:t>
      </w:r>
      <w:r w:rsidRPr="00745DD3">
        <w:rPr>
          <w:rFonts w:ascii="Roboto Light" w:eastAsia="Roboto Light" w:hAnsi="Roboto Light" w:cs="Roboto Light"/>
          <w:b/>
          <w:bCs/>
          <w:color w:val="404040" w:themeColor="text1" w:themeTint="BF"/>
          <w:sz w:val="20"/>
          <w:szCs w:val="20"/>
        </w:rPr>
        <w:t xml:space="preserve">reusability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maintainability, and performance optimization based on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maintained a wide range of technical and procedural documentation, ensuring that all testing processes were well-documented and easy to understand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t>
      </w:r>
      <w:r w:rsidRPr="00745DD3">
        <w:rPr>
          <w:rFonts w:ascii="Roboto Light" w:eastAsia="Roboto Light" w:hAnsi="Roboto Light" w:cs="Roboto Light"/>
          <w:b/>
          <w:bCs/>
          <w:color w:val="404040" w:themeColor="text1" w:themeTint="BF"/>
          <w:sz w:val="20"/>
          <w:szCs w:val="20"/>
        </w:rPr>
        <w:t xml:space="preserve">user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site analytics to identify areas of improvement, leading to iterative enhancements in application usability and overall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proactive risk assessment by conducting regular audits of testing processes and results, leading to continuous improvements in testing approach for enhanced quality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business processes, resulting in improved application performance and user satisfaction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UI/UX team to integrate user-centric designs into applications, also ensuring that backend services provided optimal data handling and processing capabilities for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cloud-native applications running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industry standards and best practices for security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defects found during testing phases and proposed fixes or changes in project direction to align deliverables with client expectations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 from requirements analysis through design, development, testing, and deployment, reinforcing best practices in </w:t>
      </w:r>
      <w:r w:rsidRPr="00745DD3">
        <w:rPr>
          <w:rFonts w:ascii="Roboto Light" w:eastAsia="Roboto Light" w:hAnsi="Roboto Light" w:cs="Roboto Light"/>
          <w:b/>
          <w:bCs/>
          <w:color w:val="404040" w:themeColor="text1" w:themeTint="BF"/>
          <w:sz w:val="20"/>
          <w:szCs w:val="20"/>
        </w:rPr>
        <w:t xml:space="preserve">agile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implement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system scalability, performance, and simplicity in deployment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down development overhead and increasing team productivity considerably over multiple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efficient collaboration among team members and ensuring streamlined integration of code changes into the main branch of application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documentation detailing design artifacts, </w:t>
      </w:r>
      <w:r w:rsidRPr="00745DD3">
        <w:rPr>
          <w:rFonts w:ascii="Roboto Light" w:eastAsia="Roboto Light" w:hAnsi="Roboto Light" w:cs="Roboto Light"/>
          <w:b/>
          <w:bCs/>
          <w:color w:val="404040" w:themeColor="text1" w:themeTint="BF"/>
          <w:sz w:val="20"/>
          <w:szCs w:val="20"/>
        </w:rPr>
        <w:t xml:space="preserve">API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guides, enhancing knowledge sharing and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databases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enhancing data retrieval rates in the production environment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the utilization of new tools and technologies, including automation frameworks and performance testing methodologies to improve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security initiatives by integrating authentication protocols and ensuring compliance with federal regulations for applications handling sensitive customer data during all project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