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over 11 years of experience in software development, specializing in web and mobile applications. Proficient in building safe and inclusive technology solutions that drive user engagement and empower moderation efforts. Known for collaborating with cross-functional teams, delivering high-quality code, and enhancing detection capabilities against harmful content.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Go, Java, NodeJS,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jQuery, Express.js, Django, Flask, Spring,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 Cassandra, MariaDB,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CI/CD, Webpack, Babel,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Azure, Google Cloud, Heroku, DigitalOcean, Netlify, Vercel,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components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experience and enhancing moderation tools for trust and safety within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actively engaging in design and code reviews to ensure that developed components are aligned with system architecture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tools by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enhancing the performance of moderation functionalities and reducing response times for user-generated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employing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quality and stability, ensuring reliable user interactions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analysis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examine data patterns, contributing to the proactive identification of harmful content and ultimately improving the overall safety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technology stack best practices, fostering a culture of knowledge sharing and continuous improvement in software engineering processes for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support tasks for the moderation team,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interfaces that facilitate user reporting and resolution interactions, improving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advocating for collaboration and adaptive planning, which resulted in timely delivery of safety features in response to evolving user needs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new technology evaluations, continuously seeking innovative solutions to enhance detection capabilities, including integration with machine learning models for real-time content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refining the development lifecycle by contributing to the establishment and optimization of continuous integration pipelines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scalability by migrating services to containerized environments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positively influencing both uptime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focused on security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components align with the company's commitment to building a safe online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addressed diversity in tech by encouraging underrepresented individuals within the team, ultimately leading to more innovative solutions in product design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industry standards and emerging trends in tech, adjusting approaches accordingly to stay ahead in the field of safe and secure online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from users to iteratively refine moderation tools, employing data-driven insights to guide modifications for better user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back-end performance with clean and modular code structure focused on scalability and maintainability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client-side functionalities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and improving the interactivity of web interfaces to meet user engagement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database design and optimization efforts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improvements that increased responsiveness and reduced latency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product teams to refine requirements and enhance software solutions, leading to the development of user-focused applications that cater to both business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APIs focused on integrating third-party services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allowed seamless interaction with external platforms and improved the flexibility of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opportunities for junior engineers, promoting best programming practices and fostering an inclusive environment for both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testing and participated in QA sessions to ensure functional and non-functional compliance of software products, enhancing reliability and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software architecture design decisions, focusing on implementing best practices in system design that align with organizational objectives and technical standards, reinforcing code quality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transitioning legacy systems to modern frameworks by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user experiences and better adherence to contemporary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responsive web designs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accessibility and improved application performance on mobile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multiple integration projects and web services that enhanced operational capabilities, ensuring that applications are robust against malicious threats and security risks through diligent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workshops, promoting creativity and collaboration in addressing real-time challenges in software engineering within the company.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