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Expert in implementing scalable solutions and aligning technical initiatives with business goals. Proficient in a range of technologies including Ruby, Java, Python, and JavaScript, with a strong record of collaborating with cross-functional teams to enhance system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Python, JavaScript, Scala,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Angular, Micronaut,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GitHub Actions,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VS Code, IntelliJ IDEA, Figma, Postman,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scalable and maintainable software systems at ivision to support the dynamic needs of our clients, aligning development goals with overarching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high-impact value stream initiatives by collaborating in an agile environment, ensuring that all features met both business and technical goals with a focus on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multiple projects, including modularization, code quality, testing, security, and comprehensive data modeling to improve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technical discussions and requirements sessions with stakeholders to ensure alignment between technical implementations and business vision, promoting shared understanding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advocated for the adoption of loosely coupled architectures to enhance software scalability and ease of future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technologies and frameworks that significantly enhanced operational efficiency, laying a foundation for a robust developer ecosystem that facilitates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mid-level engineers on best practices in software development, encouraging innovative solutions and promoting a culture of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close collaboration with product managers and cross-functional teams to ensure alignment on technical efforts with key business milestones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platform and infrastructure teams to streamline deployment pipelines, improve cloud environments, and enhance tooling for better developer experiences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resources that promoted knowledge sharing across engineering teams, empowering team members with essential insights into complex systems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and deployment practices to improve workflow efficiency and software reliability, contributing to a fast-paced and competitive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facilitated design discussions that enhanced the technical direction of projects, ensuring innovative and effective solutions for emerging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quickly integrated new technologies as needed, showcasing flexibility and a proactive approach to problem-solving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systems to enhance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troubleshooting capabilities to resolve technical issues quickly and efficiently, ensuring uninterrupted service and positive client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multi-tier distributed web applications at Microsoft, ensuring high-performance delivery that aligns with industry standards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robust, scalable applications focusing on modular architectures and implement efficient development practices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integration and maintain high availability for various internal and external applications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software architects, product managers, and stakeholders to gather and translate business requirements into technical specifications for successful solution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and rigorous testing practices, incorporating automated testing frameworks that significantly improved application reliability and reduced downtime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scalability of web applications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driving agile processes to foster a collaborative environment that encouraged innovation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team efforts in adopting new development tools and practices that streamlined the software development lifecycle and improved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technical execution with strategic business objectives, ensuring a cohesive approach to software delivery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architecture discussions to enhance the design and structure of applications, focusing on scalability and maintainability in a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implementing architectural best practices and refactoring legacy codebases, improving overall system performance and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frameworks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take on more significant roles in project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