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Proven ability to independently deliver scalable features using Python, Django, React, and SaaS solutions. Strong collaborator with excellent coding practices and a focus on enhancing system reliability and maintainability.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React, Redux,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VS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Heroku, Google Cloud,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Selenium, Jenkins,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high-quality product features from design to deployment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improve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deeply with cross-functional teams to improve system reliability, identifying bugs and proposing solutions, while reducing technical debt and enhancing code maintainability through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discussions including daily stand-ups and retrospectives, providing constructive feedback and encouraging an environment of open communication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that focused on shared learning, ensuring that high standards of coding practices were maintained while mentoring junior developers in key aspects of the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resolved architectural concerns by escalating issues to senior engineers, and proposed innovative solutions aligned with business goals and product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specific product components, demonstrating clear improvements over time while actively engaging in the on-call rotation to handle engineering escalations responsibly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empathy for team members while mentoring less experienced developers, fostering a culture of growth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risks and bugs early in the development cycle through diligent communication with stakeholders, leading to timely implementations of necessary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clear and comprehensive documentation to facilitate knowledge sharing across teams, ensuring that code and system changes were well communicated and understood among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multiple priorities and meet deadlines effectively, delivering features consistently with minimal oversight while adapting to changing project requirements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quickly, incorporating best practices of DevOps to streamline the release process and enhance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robust CI/CD pipeline that improved deployment frequency and reduced bug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opportunities and applied emerging technologies to enhance product offerings, aligning personal development with company goals to drive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backlog refinement and sprint planning sessions to prioritize tasks effectively and align them with business needs, ensuring clear visibility across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culture of flexibility and adaptability in a fast-paced startup environment, demonstrating resilience and a commitment to overcoming challenges to achieve team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interfaces that enhanced user interaction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backend functionality and data processing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performance and security of applications while integrating third-party services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business requirements into technical specifications, delivering features that aligned closely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by conducting pair programming sessions, which improved overall team skills and fostered a culture of knowledge sharing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implementing RESTful APIS for seamless communication between frontend and backend systems, ensuring optimal performance and scalability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scrum ceremonies, providing updates on project progress and collaborating with cross-functional teams to ensure alignment on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Cloud-based services using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capabilities by adding features such as authentication and real-time data syncing.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code reviews to ensure adherence to coding standards and best practices, fostering a culture of continuous improvement and quality assurance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large-scale projects that required the management of multiple frameworks and languages simultaneously, demonstrating strong organizational skills and attention to detail.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database design and management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performance and ensuring data integrity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and backend testing strategies, utilizing tools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minimize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performance monitoring and optimization, proposing architectural changes that improved efficiency and reduced server load significantly.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