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designing, developing, and deploying web and mobile applications. Proficient in React, React Native, and JavaScript, with a strong focus on delivering high-quality user experiences. Experienced in collaborating with cross-functional teams to innovate and optimize products, while maintaining standards in accessibility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React, React Native,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Visual Studio Code,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Ruby on Rails, SQL, NoSQL,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Selenium, Mocha, Chai, Cypress,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UI/UX Principles, Accessibility Standards, Cross-platform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cross-platform client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seamless user experiences across mobile and desktop devices in a fast-paced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translate complex requirements into well-structured, efficient, and maintainable codes that enhance product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quality, reducing regression issues, and enhancing overall application reliability before deployment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design discussions with cross-functional teams,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sustainability to drive higher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adaptive and responsive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embracing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meet diverse user accessibility requirements and ensure outstanding visual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explored new technologies and tools, participating in Hackathons to bring innovative ideas forward that ultimately contributed to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PlayStation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experiences and improved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engineering standards, advocating for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integrating tools that streamline deployment processes, building resilient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optimizing performance across applications to ensure minimal load times and elevate user engagement. Maintained comprehensive documentation to support project continuity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experimenting with workflows and tools that increase productivity within the team and optimize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organizational inclusivity initiatives, ensuring diverse perspectives in engineering discussions that foster innovative thinking and a collaborative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tools to enhance testing and development environments, ensuring consistency across all teams working on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while increasing team collaboration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mobile platforms to ensure applications perform flawlessly in various environments,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iPadOS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native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interaction between cross-platform applications and device functionalities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code performance metrics regularly, applying enhancement strategies that led to noticeable improvements in load times and end-user experiences across all supported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learning, mentoring junior developers and engaging in pair programming sessions to elevate team capabilities.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system architecture and user interface design to deliver seamless interactive experiences for a large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tightly with cross-functional teams, including Project Managers and Design teams, to ensure product alignment and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methodologies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application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 to manage performance-sensitive tasks, enhancing data processing speed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each deployment met quality standards and reduced issues in production environments, contributing to overall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and comprehensive documentation on application functionality and code procedures, aligning with best practices in knowledge sharing and team collaboration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maximum speed and scalability,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progressive web apps that efficiently leverage client resources and support wide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participating in sprint planning and retrospectives to improve workflow efficiencies while fostering a responsive and adaptive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on existing applications, applying insights to implement optimizations that significantly improved load times and user experience as applications expanded to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established development guidelines, focusing on sustainable coding practices that promote maintainability and long-term project success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ensuring smooth data interchange and enrichment of application capabilities while safeguarding user privacy and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team productivity through knowledge sharing and guiding individuals in adopting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onboarding materials to educate teams about new tools and technologies, reinforcing an environment of continuous learning and adaptation to emerging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