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Software Engineer with 11 years of experience specializing in backend development for web and mobile applications. Adept at building robust, scalable systems using Java, Spring, and AWS technologies. Proven ability to collaborate effectively across diverse teams and align technical solutions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Go,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JUnit, Django, Express, Hibernate,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DynamoDB, PostgreSQL, MongoDB, Redis, ElasticSearch, Aurora RDS,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 APIs, Service-Oriented Architecture, Event-Driven Architecture, GraphQL, CQRS, Twelve-Factor App,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integrations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support seamless payment processing and enhance user experience for diverse customer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Product, and Sales, to identify and prioritize features, ensuring alignment between business goals and technical delivery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 processes and significantly improving team productivity and software release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fault-tolerant systems that efficiently handled multiple external dependencies,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caching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optimizing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effective memory management and leveraging </w:t>
      </w:r>
      <w:r w:rsidRPr="00745DD3">
        <w:rPr>
          <w:rFonts w:ascii="Roboto Light" w:eastAsia="Roboto Light" w:hAnsi="Roboto Light" w:cs="Roboto Light"/>
          <w:b/>
          <w:bCs/>
          <w:color w:val="404040" w:themeColor="text1" w:themeTint="BF"/>
          <w:sz w:val="20"/>
          <w:szCs w:val="20"/>
        </w:rPr>
        <w:t xml:space="preserve">JVM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practices to improve response times and overall system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define clear project scopes, translating technical concepts into non-technical terms for better understanding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coding practices among team members and ensuring code quality across the development lifecycle to mitigate risks and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build automation, streamlining the development process and improving efficiency in dependency management and version controls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guiding them through hands-on coding practices, fostering a culture of continuous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sessions to address system issues and challenges, demonstrating adaptability and resilience in a fast-paced technological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external systems to interact with the backend, enhancing the versatility of applications and increasing ease of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backend services,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efficiency and ensuring that the applications scaled under high-load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service-oriented architecture that supports platform independence, enabling smooth scalability and integration with various client systems and third-party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projects, ensuring data protection and compliance with industry standards and regulations for all developed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the provisioning and management of resources in cloud environments while ensuring efficient use of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reliability for enterprise-level clients while introducing flexible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design, develop, and implement software solutions, ensuring high standards of system architecture and meeting evolving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all stages of the software development lifecycle, from requirements gathering to deployment, ensuring meticulous attention to detail while maintaining a strong user perspective.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among various applications, performing complex queries to support data analysis and application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coordination of project specifications with end-users and stakeholders to define software expectations and translating them accurately into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processes for web applications,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 suites to ensure comprehensive coverage and enhance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industry-standard DevOps practices by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enhancing team collaboration and code management processes across multiple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for junior developers, imparting essential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design patterns to foster team growth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monitoring and logging solutions to track system performance and quickly identify potential bottlenecks or downtime scenarios, ensuring continuous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redesign of legacy systems to enable modern integrations and interactions, significantly improving system responsiveness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product increment deliverables while maintaining a rapid pace of development and open lines of communication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across multiple geographies, coordinating development efforts to ensure collaborative success in achieving software quality and timely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