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developing web and mobile applications, specializing in Next.js and modern JavaScript frameworks. Proven track record in creating responsive user interfaces and optimizing performance to enhance user experiences. An adaptable team player with strong collaboration skills, committed to driving technological excellence and fostering a culture of innovation within high-performance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Context API,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Vite,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Services, GraphQL, NoSQL,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Cypress, Lighthouse, Chrome DevTools,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user-facing features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cross-browser compatibility for a wide range of web devices and browsers, streamlining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front-end libraries to promote clean code practices and maintainability, enhancing development efficiency for future projects and reducing technical debt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designs and wireframes into high-quality, efficient code, collaborating with designers and back-end developers to ensure cohesive project execution and high-quality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lazy loading and code-splitting techniques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times and overall user satisfaction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demonstrating excellent communication and project management skills while fostering an environment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promoted AI-assisted tools to streamline frontend workflows, enhancing code robustness and encouraging the team to embrace cutting-edge development practices for faster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website performance and scalability through rigorous performance testing and user feedback integration, ensuring a seamless experience for end-users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mentoring junior developers, and advocating for best practices in coding standards, modern workflows, and enhancing collaborative development efforts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product development by exploring new technologies and methodologies, contributing to a culture of continuous improvement and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front-end technologies and sustainable design principles to create solutions that align with the organization's mission to push technological boundaries and empower the digital world.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Uphold the company's culture of karma by promoting integrity, teamwork, and community involvement, recognizing the importance of keeping a positive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modern development practices, fostering the team's skill set in the latest technologies, and promoting a mindset of growth and advancement in tackling project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to improve team collaboration and task management efficiency, enhancing productivity across projects and aligning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 community events to exchange knowledge about emerging technologies, staying abreast with industry trends, and advocating for the adoption of best practices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agile methodologies to align with project goals, ensuring efficient sprint planning and execution, and serving as a crucial link between technical teams and leadership.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complex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enhancing user interaction through responsive designs and tightly integrated backend systems for seamless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 through refactoring initiatives that improved maintainability and performance of applications, ensuring alignment with modern web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gather and implement business requirements into technical specifications, demonstrating the ability to translate stakeholder needs into actionable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support rapid iterative feedback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sprint reviews, facilitating meaningful conversations that drive project progress and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processes, applying analytical skills to identify issues promptly and working towards effective and timely solutions to meet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team’s repository management and promoting collaborative coding efforts while minimizing conflicts and enhancing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various front-end tooling solutions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reducing build times for complex applications and enhancing the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adherence to best practices and coding standards by conducting code quality reviews, contributing to a culture of excellence and continuous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encouraging skill development, and fostering an environment of learning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design discussions, offering insights on architectural decisions and new technologies, ensuring that project objectives align with both technical possibilities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initiatives aimed at improving team dynamics and collaboration, focusing on enhancing communication pathways between technical and non-technical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