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 within the Microsoft development stack. Proven ability in C#, .NET Core MVC, and Web API development while continuously improving application performance and security. Strong advocate for structured software methodologies and eager to adopt new technologies for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HTML5, CSS3, Python, TypeScript, F#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ASP.NET MVC, Web API, React, Angular, Entity Framework, Bootstrap,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SQL Database, Microsoft Azure, MongoDB, MySQL, PostgreSQL, SQL Server, Cosmos 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Postman, Swagger,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NUnit, Postman, xUnit, MSTest, Jest,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client solutions and enhanced user experiences, demonstrating a commitment to client satisfaction and project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variety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stored procedures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effectively optimized existing databases to improve performance while ensuring data integrity and enhancing security measures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participated in code reviews, promoting best practices and continuous learning among team members while adapting to changing project requirements with excellent communication and collaboration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protocols and conducted regular audits to ensure applications adhered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resulting in decreased vulnerabilities and heightened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and created technical specifications for application solutions, ensuring maintainability and clarity, thus facilitating smoother transitions during project handovers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assess client requirements, derive actionable insights, and provide prompt responses to IT requests, showcasing strong commitment to customer-focused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unit testing and handled troubleshooting for application issues, leading proactive improvements and ensuring peak operational efficiency while adhering to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deployment of new applications into production environments using change control processes, ensuring a seamless integration experience through meticulous planning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intuitive user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principles that cater to diverse user demands and contribute to overall application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Accurately gathered and interpreted data analyses to inform decisions regarding application enhancements, driving development strategies and fostering a culture of continuous improvement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 keen knack for identifying areas for development improvement in existing systems, effectively proposing solutions that balance innovation with practical application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detailed test plans and actively contributed to the elimination of critical bugs, thus driving improvements for client software and bolstering overall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by mentoring junior engineers, fostering a collaborative environment while continuously adapting to technological advancements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test strategies for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testing frameworks, ensuring software deliverables consistently met high standards of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research and development of security-related products, ensuring applications maintained robust protection against evolving cyber threats and strengthening client confidence in solutions provided.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various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projects, aligning closely with client needs through custom designs and agile methodology, contributing to high customer satisfaction rates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facilitated seamless interactions between client applications and back-end services, ensuring secure data transfer while optimizing performance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application processes by refactoring existing codebases, improving maintainability and efficiency while cultivating a focus on collaborative work and team development initiatives during the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research into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implementing enhancements that fortified system vulnerabilities while keeping abreast of the latest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Azure services into existing projects, leveraging cloud capabilities to boost overall application performance and meet business objectives with sustained efficacy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database migrations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SQL 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security while employing techniques for performance optimization within diverse application contexts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validate software functionality across various applications, reinforcing quality assurance procedures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architecture and flow documentation for new projects, ensuring alignment with client expectations and organizational standards, thereby facilitating smoother project initiation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multi-disciplinary team to create an adaptive project management environment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feedback loops and project tracking capabilities significantly throughout the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detailed design documents that clearly articulated system requirements and technical specifications, streamlining communication among development teams while setting clear expectations for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expanded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team, automating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application lifecycle management and optimized operational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and application issue resolution for legacy systems, enhancing overall reliability while promoting an understanding of the underlying technologies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