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developing innovative web and mobile applications. Proficient in React, Angular, and modern CI/CD practices, with a solid track record in enhancing user engagement through A/B testing and optimization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Web Design, Single Page Applications, Server-Side Rendering, Static Site Generation,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OAuth,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application performance through effective component lifecycle management and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create user-centric functionality, driving forward product vision and aligning it with client acquisition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methodologies to assess user interactions and optimize web applications, leveraging analytical insights to elevate business outcomes around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collaboration and reducing manual errors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all features met robust quality standards prior to release, significantly diminishing post-launch defect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SEO of web applications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(SSR)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Site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(SSG) techniques using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libraries, adhering to best practices in software design, enhancing maintainability and reducing the overall development time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exploring cutting-edge technologies,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encapsulate multiple projects in one repository, promoting efficiency and ease of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promoting best practices and driving up the team's technical proficiency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user feedback to drive iterative development, tailoring web application features to provide clear value and improve user satisfaction steadily.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significantly in sprint planning and reviews, maintaining transparency in project status and sharing insights for future enhancements, reiterating commitment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integrations with third-party services, enhancing application functionalities while ensuring seamless data flow and robust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on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imparting knowledge to foster a high-performance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coding standards, facilitating constructive feedback loops and leveraging peer insights to elevate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persona-driven design approaches during feature development, resulting in more tailored solutions aligning closely with our target audience's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that ensured high performance and maintainable codebases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optimal technical solutions, ensuring smooth delivery and adherence to user-centered design principles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culture of quality assurance and coding best practices that improved application reliability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facilitate smooth data communication between users and applications, ensuring secure and efficient data handling practices were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sprints, contributing to backlog grooming, sprint planning sessions, and daily stand-ups while maintaining a focus on timely and quality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tools and optimization techniques, leading initiatives aimed at improving loading times and overall user satisfaction by iteratively iterating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technical specifications for application architectures, ensuring alignment on project goals and facilitating seamless onboarding of new developers took place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workshops for a distributed team, improving alignment on project progression and fostering a collaborative ecosystem marked by knowledge-sharing and joint problem-solving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key insights to optimize user experience in real-time and maintain service uptime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transitioning legacy systems to modern frameworks, significantly reducing technical debt and enabling new features to be developed at an accelerated 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deliver aesthetically pleasing and functional designs, focusing on enhancing engagement and fostering a positive user experience throughout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stakeholder communication by presenting project updates and roadmaps, ensuring alignment between technical progress and business expectations while managing potential risks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