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development. Expertise in building robust web and mobile applications using Python, React, and Retool, with a strong focus on delivering high-quality solutions in fast-paced environments. Proven ability to collaborate with diverse teams and mentor junior engineers while staying abreast of emerging technologies in Insurtech and Fintech.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RESTful APIs, GraphQL,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Serverless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Azure Functions, Serverless Framework,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VS Code, Retool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CI/CD Pipelines, API Testing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Retool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streamlining business processes and improving user experience through robust feature implementation and dynamic application management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project managers to transform customer feedback into actionable plans, ensuring that developed solutions meet business requirements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in software development and guiding them through agile development methodologies to enhance team performance and productivity in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peers, fostering a culture of continuous improvement and maintaining high standards of quality in code production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back-end services and APIs that integrate seamlessly with front-end applications, ensuring high scalability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system architecture, design patterns, and API endpoints, facilitating smoother handovers and effective user training sessions for future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in production and enhancing the reliability of developed applications, contributing to a faster deployment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influencing project direction and progress through active engagement and practical suggestions, ensuring that projects remained on track and deadlines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emerging technologies within the application infrastructure, providing innovative solutions that addressed complex business challenges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to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scalability and performance under varying loads while adhering to best practices in deployment and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tasks were prioritized, tracked, and delivered in a timely manner, reflecting effective team collaboration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for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into existing application architectures, enhancing system interoperability and functionality to meet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 and workshops, leading discussions on industry trends and emerging technologies, spearheading initiatives that aligned team capabilities with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Retool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 reporting purposes, drastically improving data accessibility and visualization for business analysis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legacy code bases, transforming them into modern compliant structures with improved performance and alignment with current security standards and coding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agile frameworks, delivering robust solutions that enhanced system functionalities and user experiences while maintaining high-quality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gather and document requirements, ensuring alignment between business objectives and technical solutions, which facilitated seamless product launches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core systems to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maintainability of application components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contributing to team alignment on project goals and deliverables while promoting an agile mindset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usage, ensuring systematic data handling and communications, which streamlined operations and improved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projects to manage source code changes effectively, ensuring consistency and collaboration across the developer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management skills to design and optimize database schemas, enabling efficient data retrieval and storage solutions that supported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testing environment for ongoing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comprehensive test coverage and higher code quality across full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relationship management to support the implementation of software solutions, aligning technical deployments with user feedback and business expectations to foster long-term partnerships.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seminars and workshops on relevant software development topics, enhancing team skill sets and contributing to an open learning environment that nurtured innovative thinking and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logs and optimized application performance based on insights gained during user interactions, adjusting configurations and resources to enhance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manuals and technical documentation to assist clients with application use and maintenance, improving the onboarding experience for new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