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in designing and developing scalable web and mobile applications. Proficient in modern frontend and backend technologies, including Angular, Node.js, and cloud-based solutions like AWS, with a passion for implementing best practices across testing, accessibility,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HTML5, CSS3, Bootstrap, JavaScript, TypeScript,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Java, REST APIs, Microservices, GraphQL, Python,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EC2, S3, Lambda, DynamoDB, Kinesis, Cloudwatch, EKS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DynamoDB, DB2, SQL, NoSQL,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Cucumber, Jest, API Testing Tools, Splunk, Jenkins, SonarQube,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DevOps, CI/CD, Version Control (Git), Unit Testing, End-to-End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high performance and responsiveness through efficient state management, effective component architecture, and consistent UI design across various web platforms over a span of several years.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integrating diverse third-party APIs, optimizing for performance through caching strategies, and excellent communication within cross-functional teams to ensure adherence to project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unit and end-to-end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highlighting the importance of automated testing in maintaining code quality while collaborating with product teams to streamline release cycles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accessibility evaluations and implemented necessary features ensuring compliance with WCAG standards, fostering an inclusive digital environment for all users, which led to positive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across multiple projects, regularly conducting code reviews and mentoring junior team members, which improved team competency, fostering a culture of collaboration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AWS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cloud-based applications, focusing on scalability and performance tuning, while facilitating sessions that improved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Diachrically analyzed legacy applications to streamline functionalities and update architecture, resulting in reduced maintenance overhead and enhanced system performance in line with evolving technology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enhancing project delivery timelines by implementing frameworks like Scrum, which encouraged adaptive planning and early delivery of project increments.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collaborated with UI/UX designers to create user-centric web applications, ensuring especially strong alignment between design prototypes and final production builds, which enhanced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stakeholder meetings, articulating technical concepts clearly and engagingly to both technical and non-technical audiences, and improving project alignment through informative discussions on progress.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DevOps practices within the team, utilizing CI/CD pipelines via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system deployments, which significantly improved deployment frequency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project documentation and conducted regular workshops to keep all stakeholders informed, streamlining communication paths within the project management framework in various capacities.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various open-source communities, contributing to projects by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helping others through mentorship, which solidified technical foundation and community involvement.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Enforced adherence to security best practices while developing APIs, which strengthened system defenses against vulnerabilities, demonstrating commitment to delivering secure software solutions across all development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and visualizing system metrics to anticipate performance bottlenecks, thereby enhancing application reliability and user experience by preemptively addressing potential issues.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delivering user-friendly interfaces while adhering to web standards and ensuring cross-browser compatibility while managing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performance optimization of APIs for seamless integration with front-end components, enabling quicker turnaround for feature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practices, participating in sprint planning and retrospectives to promote continuous improvement within the team while delivering project milestones on time without compromising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code reliability, improving defect detection rates, and achieving high coverage metrics in line with industry standards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business analysts to define technical requirements and ensure successful delivery of quality software products while adhering to established timeframes despite evolving project scopes.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microservices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resilience of applications in response to fluctuating workloads and unexpected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best practices for UI/UX design in web applications while working with design teams, effectively translating user requirements into technical specifications that enhanced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on various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Cucumber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implementing strategic improvements to enhance application performance and user experience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