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software development, specializing in web and mobile applications. Proven track record of designing, developing, and implementing reliable software solutions. Adept at building scalable distributed systems while ensuring high performance and quality. Strong expertise in AWS, GCP, and Kubernetes, with a focus on identity and access management. Excellent communicator and collaborative team player, proficient in Agile methodologies and CI/CD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Go, Ruby,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Node.js, React, Angular, Vue.js, Flask,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Kubernetes, Docker, Jenkins, Terraform,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OracleDB, Redis, Elasticsearch,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Continuous Integration, Continuous Deployment, Test-Driven Development, Version Control, Microservices, REST APIs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components for authentication and authorization processes within distributed systems,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solutions meeting user needs seamlessly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requirements gathering and analysis, collaborating with stakeholders to translate business requirements into efficient software solutions, applying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methodology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tested code for distributed systems that supported Anaplan’s operations, implementing tools for automation that improved deployment speed and minimized errors through effective use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setup and management of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configuration management and enhancing application deployment’s reliability across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tests in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software quality while significantly reducing the incidence of bugs and improving confidence in ongoing development and feature expansions.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high-quality applications, employing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rituals to enhance team dynamics and facilitate effective communication amongst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transactions through efficient </w:t>
      </w:r>
      <w:r w:rsidRPr="00745DD3">
        <w:rPr>
          <w:rFonts w:ascii="Roboto Light" w:eastAsia="Roboto Light" w:hAnsi="Roboto Light" w:cs="Roboto Light"/>
          <w:b/>
          <w:bCs/>
          <w:color w:val="404040" w:themeColor="text1" w:themeTint="BF"/>
          <w:sz w:val="20"/>
          <w:szCs w:val="20"/>
        </w:rPr>
        <w:t xml:space="preserve">RDBMS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performance and availability of mission-critical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to designing scalable API endpoints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practices, effectively serving data to client applications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techniques across applications, scrutinizing code to improve its responsiveness and efficiency while embracing evolving industry trends and maintaining robust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technical documentation for new features, establishing best practices and operational specifications that guided development and maintenance, fostering knowledge sharing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effective coding practices and efficient use of </w:t>
      </w:r>
      <w:r w:rsidRPr="00745DD3">
        <w:rPr>
          <w:rFonts w:ascii="Roboto Light" w:eastAsia="Roboto Light" w:hAnsi="Roboto Light" w:cs="Roboto Light"/>
          <w:b/>
          <w:bCs/>
          <w:color w:val="404040" w:themeColor="text1" w:themeTint="BF"/>
          <w:sz w:val="20"/>
          <w:szCs w:val="20"/>
        </w:rPr>
        <w:t xml:space="preserve">Object-Oriented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encouraging collaboration and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software issues and bugs efficiently, performing root cause analysis and implementing effective solutions that aligned with business goals and user requirements over continuous feedback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automated solutions for testing and deployment, creating a systematic approach that significantly reduced manual efforts and improved overall productivity of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refined CI/CD practices by integrating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smoother deployment pipelines and enhanced code quality assessments across various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components by rewriting code for improved readability and reusability, contributing to a more maintainable code base across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applications under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by collaborating with product managers and stakeholders, ensuring on-time delivery and alignment with client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and microservices architecture enabling robust feature development within the platform while adhering to best practices in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for seamless deployment across varied environments, enhancing performance and reliability of application rollouts and reducing deployment 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contributed to the improvement of existing code through best practices in version control and modular programming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QA team to ensure software solutions met both functional and non-functional requirements, enhancing the effectiveness of testing strategies with thorough documentation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meetings and retrospectives, providing valuable insights and recommendations to improve team efficiency through collaboration and responsive adjustments at every sprint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testing code quality, ensuring defect-free software while maintaining delivery timelines, fostering a culture of quality and accountability among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Overhauled legacy systems by implementing modern design patterns and practices, migrating existing applications to more advanced frameworks, improving scalability and maintainability for client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handling large datasets efficiently, developing complex queries that enhanced application performance and optimized data retrieval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 trend analysis to apply new programming languages and frameworks, continuously adapting to the fast-paced technology landscape that drives software innovation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cloud-based infrastructure management, utilizing best practices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application scalability and reliable performance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efficiency by coordinating collaboration efforts, leveraging technical knowledge and problem-solving abilities to foster a productive and innovative working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