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software development, specializing in web and mobile applications. Proven expertise in securing network infrastructure and implementing security protocols to protect sensitive data. Adept at collaborating with cross-functional teams to enhance security measures and support organizational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C#, JavaScript, Bash Scripting, PowerShell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Django, Node.js, React,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IDS/IPS, DLP, Firewalls, SIEM, Vulnerability Scanners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MySQL, PostgreSQL, MongoDB,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Confluence, CI/CD, Agile Scrum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IT Engineering team to define security requirements, ensuring proper implementation of </w:t>
      </w:r>
      <w:r w:rsidRPr="00745DD3">
        <w:rPr>
          <w:rFonts w:ascii="Roboto Light" w:eastAsia="Roboto Light" w:hAnsi="Roboto Light" w:cs="Roboto Light"/>
          <w:b/>
          <w:bCs/>
          <w:color w:val="404040" w:themeColor="text1" w:themeTint="BF"/>
          <w:sz w:val="20"/>
          <w:szCs w:val="20"/>
        </w:rPr>
        <w:t xml:space="preserve">IDS/IPS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tailored to the organization's specific needs and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monitored and analyzed network security alerts, mitigating risks using advanced </w:t>
      </w:r>
      <w:r w:rsidRPr="00745DD3">
        <w:rPr>
          <w:rFonts w:ascii="Roboto Light" w:eastAsia="Roboto Light" w:hAnsi="Roboto Light" w:cs="Roboto Light"/>
          <w:b/>
          <w:bCs/>
          <w:color w:val="404040" w:themeColor="text1" w:themeTint="BF"/>
          <w:sz w:val="20"/>
          <w:szCs w:val="20"/>
        </w:rPr>
        <w:t xml:space="preserve">security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incident response techniques to prevent security breaches and data loss.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conducting comprehensive risk assessments to evaluate the impact of proposed changes on business processes, enhancing overall </w:t>
      </w:r>
      <w:r w:rsidRPr="00745DD3">
        <w:rPr>
          <w:rFonts w:ascii="Roboto Light" w:eastAsia="Roboto Light" w:hAnsi="Roboto Light" w:cs="Roboto Light"/>
          <w:b/>
          <w:bCs/>
          <w:color w:val="404040" w:themeColor="text1" w:themeTint="BF"/>
          <w:sz w:val="20"/>
          <w:szCs w:val="20"/>
        </w:rPr>
        <w:t xml:space="preserve">information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frameworks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sharing best practices in </w:t>
      </w:r>
      <w:r w:rsidRPr="00745DD3">
        <w:rPr>
          <w:rFonts w:ascii="Roboto Light" w:eastAsia="Roboto Light" w:hAnsi="Roboto Light" w:cs="Roboto Light"/>
          <w:b/>
          <w:bCs/>
          <w:color w:val="404040" w:themeColor="text1" w:themeTint="BF"/>
          <w:sz w:val="20"/>
          <w:szCs w:val="20"/>
        </w:rPr>
        <w:t xml:space="preserve">security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development of a robust and resilient security posture for the bank's operations and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enhancement of the network vulnerability management program by identifying, assessing, and managing vulnerabilities within the bank’s applications, ensuring compliance with industry standards and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security architectures for new applications and projects, collaborating with development teams to ensure that all software releases meet stringent security requirements from inception through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threat analysis by interpreting network traffic events and remediating threats such as APTs, DDoS, and Phishing incidents, thereby strengthening the organization’s overall defense mechanisms.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Aligned existing security controls with industry best practices while providing technical support for internal and external audits, ensuring an unwavering commitment to compliance with regulatory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procedures and documentation for maintaining </w:t>
      </w:r>
      <w:r w:rsidRPr="00745DD3">
        <w:rPr>
          <w:rFonts w:ascii="Roboto Light" w:eastAsia="Roboto Light" w:hAnsi="Roboto Light" w:cs="Roboto Light"/>
          <w:b/>
          <w:bCs/>
          <w:color w:val="404040" w:themeColor="text1" w:themeTint="BF"/>
          <w:sz w:val="20"/>
          <w:szCs w:val="20"/>
        </w:rPr>
        <w:t xml:space="preserve">information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contributing to a culture of security awareness and proactive risk management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virtualization technologies to enhance security operations, incorporating tools like </w:t>
      </w:r>
      <w:r w:rsidRPr="00745DD3">
        <w:rPr>
          <w:rFonts w:ascii="Roboto Light" w:eastAsia="Roboto Light" w:hAnsi="Roboto Light" w:cs="Roboto Light"/>
          <w:b/>
          <w:bCs/>
          <w:color w:val="404040" w:themeColor="text1" w:themeTint="BF"/>
          <w:sz w:val="20"/>
          <w:szCs w:val="20"/>
        </w:rPr>
        <w:t xml:space="preserve">VMware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Hyper-V</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secure development and production environments against emerging threats and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team meetings to address security concerns, fostering a collaborative culture focused on achieving business objectives while maintaining the integrity and confidentiality of sensitive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cloud-based security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applications and data stored in the cloud environment were protected against unauthorized access and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skill enhancement through partnerships with industry security groups, researching current and emerging technologies to keep the organization ahead of potential cyber threats and attacks.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risk management teams to identify and implement best practices for security, emphasizing the importance of risk assessment in every phase of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across multiple projects, ensuring a robust development workflow while maintaining an organized and efficient code repository for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Microsoft’s customer engagement initiatives while maintaining internal security protocols to protect user information.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w:t>
      </w:r>
      <w:r w:rsidRPr="00745DD3">
        <w:rPr>
          <w:rFonts w:ascii="Roboto Light" w:eastAsia="Roboto Light" w:hAnsi="Roboto Light" w:cs="Roboto Light"/>
          <w:b/>
          <w:bCs/>
          <w:color w:val="404040" w:themeColor="text1" w:themeTint="BF"/>
          <w:sz w:val="20"/>
          <w:szCs w:val="20"/>
        </w:rPr>
        <w:t xml:space="preserve">Agile 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ensuring timely delivery of projects while adhering to the highest standards of software quality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security audits and contributed to the development of security protocols governing application security and </w:t>
      </w:r>
      <w:r w:rsidRPr="00745DD3">
        <w:rPr>
          <w:rFonts w:ascii="Roboto Light" w:eastAsia="Roboto Light" w:hAnsi="Roboto Light" w:cs="Roboto Light"/>
          <w:b/>
          <w:bCs/>
          <w:color w:val="404040" w:themeColor="text1" w:themeTint="BF"/>
          <w:sz w:val="20"/>
          <w:szCs w:val="20"/>
        </w:rPr>
        <w:t xml:space="preserve">data protection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the enterprise.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system administrators to enhance Windows server security, optimizing configurations and deployment processes while maintaining compliance with established IT security policies.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through optimization strategies in SQL databases, employing knowledge of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refine data retrieval and management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effective documentation for all software development projects, ensuring transparency and knowledge transfer among team members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providing constructive feedback aligned with best practices in application security, ultimately contributing to improved code quality and vulnerability mitigation.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penetration testing sessions tailored to assess the robustness of applications developed, focusing on identifying and remediating potential vulnerabilities and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new team members, emphasizing the importance of secure coding practices and ensuring adherence to established security protocols within software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libraries and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development of innovative features while ensuring compliance with security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feedback to refine existing features, employing agile methodologies while focusing on enhancing </w:t>
      </w:r>
      <w:r w:rsidRPr="00745DD3">
        <w:rPr>
          <w:rFonts w:ascii="Roboto Light" w:eastAsia="Roboto Light" w:hAnsi="Roboto Light" w:cs="Roboto Light"/>
          <w:b/>
          <w:bCs/>
          <w:color w:val="404040" w:themeColor="text1" w:themeTint="BF"/>
          <w:sz w:val="20"/>
          <w:szCs w:val="20"/>
        </w:rPr>
        <w:t xml:space="preserve">user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without sacrificing application security and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approach to troubleshooting issues related to application security, promptly addressing vulnerabilities raised during testing and contributing to the ongoing evolution of secure development policies.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