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Front-End Software Engineer with over 11 years of experience in software development, specializing in building scalable web and mobile applications. Proven expertise in React, React Redux, and cloud-native architectures. Adept at collaborating with cross-functional teams to drive innovative solutions that enhance user engagement and streamline grant management workflows. Committed to delivering high-quality code and contributing to meaningful social impact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Redux,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Node.js, Express.js,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CI/CD,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Responsive Design, Accessibility, Material-UI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new front-end features on ivision’s Grants Management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thousands of mission-driven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legacy components, improving code maintainability and scalability while aligning with current web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iterate on user feedback, translating concepts into highly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markup.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while adhering to industry standards for code quality and performance optimization in all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front-end performance improvements, deploying techniques that optimize loading times and enhance overall user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documentation and maintained code guidelines that fostered improved onboarding processes for junior engineers and facilitated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 and stand-ups to ensure effective workflow and timely delivery of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seamless collaboration among team members working on concurrent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in best practices for building modern web applications, reinforcing a culture of continuous improvement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developer experience by identifying and implementing tooling improvements, such as updating build processes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around architecture improvements that align with the organization’s goals for stability and performance, showcasing an ability to influence technical directions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exchange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the organization, strengthening team skills and implementation strategies for modern web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accessibility best practices and ensured compliance with WCAG standards in all user-facing features, enhancing the usability for diverse user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prototypes, actively engaging with UX/UI teams to ensure design specifications are met and user experience is prioritized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outreach initiatives, participating in hackathons focused on developing solutions for social good, reflecting the company’s mission-driven values.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in the Microsoft Office suite, enhancing user experience through intuitive design patterns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collaborating with cross-functional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improve stability and scalability of software applications, ensuring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were implemented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contributing to daily stand-ups and sprint reviews that ensured timely delivery of features aligned with customer requirements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 and continuous integration practices, fostering a culture of best practices and efficient resource management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on development processes and systems architecture to facilitate a smoother onboarding process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sessions and maintenance of legacy applications, seamlessly transitioning components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code readability and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web applications, ensuring that all outputs aligned with the company's branding standards and user accessibility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streamlined development environments that enabled reproducibility and facilitated faster onboarding for new project contributors, significantly improving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implemented optimizations to streamline load times and enhance user satisfaction, showcasing flexibility and response to user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automated manual processes, resulting in increased efficiency in project management communications and outcome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in cross-functional teams to gather requirements and define the scope of new features, actively facilitating base technical design discussions that drove project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unit testing initiatives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applicable projects, contributing to the overall increase of code quality and reduction of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