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predominantly focused on web and mobile applications. Proficient in TypeScript, React, and Discord API, committed to delivering high-quality code and exceptional developer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Next.js, Celery,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Serverless, AWS Lambda, Cloudflare Workers,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Discord API, RESTful APIs, GraphQL,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exceptional user experience and solid documentation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products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Discord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directly into user applications, facilitating real-time communication and engagement, which significantly improved our community-building efforts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design sessions, collaborating cross-functionally with founders and diverse teams, to gather requirements and deliver highly functional prototypes, pushing boundaries of traditional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foundational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reliable tools for external developers to leverage; maintained comprehensive technical documentation that supported onboarding and efficient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published modular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enabling rapid deployment and scalability of applications under fluctuating traffic demands while ensuring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into the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insights to shape the company’s product strategy and enhance the overall appeal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strict best practices for coding standards which included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well-tested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performing code reviews, and contributing to the overall improvement of the multi-developer codebase, fostering a culture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brainstorming sessions, applying product-driven thinking to assess new areas of development, ensuring that the user’s needs always remained a priority while shaping the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process to maintain coherence of design and functionality, achieving a product vision that met high aesthetic and operational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service-oriented architecture to develop complex integrations, identifying key opportunities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quicker turnaround and deployment of critical features into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interaction analytics, facilitating data-driven decisions that resulted in UI/UX enhancements that delighted users and promoted further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internal technical documentation, ensuring the knowledge base was comprehensive and readily accessible for peers and incoming developers to promote efficiency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frameworks continually, incorporating new tools into development practices that kept the team's skills and product capabilities cutting-edge and highly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enhancement of CI/CD pipelines, enabling rapid deployment of code changes with automated testing to ensure consistent quality of delivered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that led to increased transparency and communication within the team, helping to foster a cooperative work environment focused on collective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internal tools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frameworks; enhanced existing tools by implementing new features based on user feedback and emerging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practices, contributing to sprint planning and retrospectives while ensuring smooth project delivery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high-quality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back-end services and third-party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maintainable code and created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integrity and performance of web applications while reducing bugs and improving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designs into responsive frontend applications, ensuring consistency in design language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UI/UX.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gather requirements and define user stories, producing detailed documentation that helped in streamlining project understanding 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modern architectures,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databases, leading to significant improvements in performance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implementing branching strategies and conducting code reviews to ensure code quality, facilitating a smoother development process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that provided deep insights into application performance, allowing for proactive issue resolution and enhanced observability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design workshops, promoting agile principles while championing the importance of continuous improvement in both product and team dynamics to achieve a unified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scripts for routine tasks to optimize workflows, reduce operational overhead, and improve overall team productivity during software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welcoming company culture by actively mentoring junior developers); shared knowledge through code reviews and tailored training sessions that emphasize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