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web and mobile applications, focusing on optimizing data systems, backend/frontend integration, and performance tuning. Strong expertise in SQL, Ruby on Rails, and React, with proven ability to build reliable data pipelines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TypeScript, SQL, Kotlin,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Flutter, React Native,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ClickHouse, Redis, MongoDB,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Grafana, Debezium,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Debezium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stream data changes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our analytics platform, enhancing data accuracy and operational efficiency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in-depth analysis of SQL queries, reducing latency in critical paths, and ensuring smooth operation of user requests through effective performance tuning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scalable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 traffic and data-intensive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real-time performance metrics, enabling proactive troubleshooting and resolution of issues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experiment tracking to measure the impact of features, using gathered data to influence ad strategies and refine algorithms for higher user conversion.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sessions focusing on building low-latency, high-throughput solutions that meet the demands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supporting rapid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reliable interactions and simplicity in data retrieval while minimizing impact on core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ad matching algorithms through regression analysis, identifying potential improvements and setting hypotheses that guided future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containerization and orchestration in development and staging environments, drastically improving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and backend development, fostering a collaborative environment focused on continuous learning and skills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 that enhance user experiences, driving deeper engagement with our product through intuitive design and high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metrics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in system performance, implementing effective solutions for data caching and retrieval, leading to improved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architectural discussions, emphasizing maintainability and scalability, which enabled the technical team to address complex challenges more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operational tasks,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metrics monitoring and notifications, allowing the team to maintain high availability of services with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reach and functionality across diverse user bases by providing seamless mobile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environment, ensuring alignment with current best practices and methodologies in software engineering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integrations for large-scale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performance in data manipulation and retrieval necessary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dynamic frontend experiences for high-traffic applications, contributing significantly to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productivity by minimizing manual deployment tasks and ensuring consistent execution of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 efforts resulting in improved application performance, adhering strictly to industry performance benchmarks while developing scalable back-end solutions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practices, encouraging professional development among peers and promoting the adoption of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procedures including unit testing and integration testing to assure high-quality software delivery to stakeholders and improve overall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refine the software development life cycle, promoting practices that improved communication and efficiency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robust branching strategies that reduced merge conflicts and enhanced the CI/CD processes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that focused on security and performance enhancements, ensuring adherence to the latest security protocols and performance standards in software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system monitoring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performance insights, facilitating quick response to potential system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that articulated system architecture and design rationale, ensuring alignment between technical specifications and business requirements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