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developing innovative web and mobile applications. Proven expertise in backend architecture, data pipelines, and AI/ML integrations, fostering a collaborative and high-growth startup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React, NextJS, Django, Flask, Node.js,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Neo4J, PostgreSQL, MongoDB, MySQL, Redis, Cassandra,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dbt, Kafka, Spark, Talend, Hadoop, Oracle Data Integrator,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Docker, Kubernetes, Terraform, Jenkins, CircleCI,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architecture for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scalable and secure platform that supports various analytics and AI-driven applications in response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integrations with stakeholders while enhancing operational efficiency and data management processes for multiple interlinking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requirements, establish key performance indicators, and ensure alignment in building scalable solutions that support the overarching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performed extensive query tuning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Neo4J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and reliability of data retrieval processes in high-traffic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analyze user behavior data through enriched data models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setup, directly contributing to improved user engagement and traffic flow via intelligent design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data governance protocols across backend systems, ensuring compliance with industry standards while safeguarding sensitive user data and architectural integrity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team members to foster a culture of innovation, emphasizing the importance of adaptability and continuous learning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optimizing existing codebases by collaborating with software architects to refactor legacy systems, while ensuring maintainability and scalability of future code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sprints, providing input to improve user experience designs and assess risks concerning technical debt, transcending traditional boundaries between software development and user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machine learning models and algorithms by integrating these workflows with existing backend systems, pushing the envelope on data sustainability and application intelligence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guides, enabling smoother transition phases for newer team members and facilitating collaborative efforts across various development functions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actively participating in code reviews and design discussions, demonstrating a commitment to improving team performance and project outcomes, bolstering team morale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innovative development tools and patterns to streamline operations, enhancing overall productivity and building an agile mindset within the engineering team, focused on delivering 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and introduced system enhancements based on predictive analytics, positioning the company ahead of market demand and operational challenges, ultimately increasing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mobile application enhancements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experiences that exceed user expectations while solidifying Ascendancy's competitive edge in networking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ease of maintenance while building extensive backend functionalities across diverse product lines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microservices that allowed for seamless scalability and deployment strategies suited to evolving customer demands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agile team environment, iterating on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methodology, enhancing project delivery timelines while incorporating feedback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modeling strategies and optimized relational database performance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performance metrics based on actionable insights and thorough data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providing secure access to database resources while ensuring efficient integration and interoperability with various client-side applications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scripting to enhance response times and reduce latency, enabling the creation of real-time applications that address user needs in an increasingly demanding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junior developers, mentoring them in best practices for software development, architectures, and technologies, promoting a culture of continuous learning and passion for tech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facilitated weekly sprint reviews and planning sessions to enhance transparency and accountability across the development team, aligning project goals with broader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and frameworks for testing and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development procedures with quality assurance best practices to minimize software defects and enhance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user stories into detailed technical requirements, driving the development of intuitive interfaces while ensuring adherence to design standards and accessibility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efforts with third-party APIs and microservices, utilizing various tools for effective debugging and data exchange, ensuring comprehensive communication between disparate systems within the software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user interviews and feedback sessions to tailor features that meet real-world expectations and enhance product usability, driving user satisfaction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