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AI-driven applications and cloud infrastructure. Proven expertise in integrating machine learning models, enhancing performance of programming frameworks, and optimizing scalability in data-driven environments. Currently seeking to contribute to innovative, mission-driven projects using cutting-edge artificial intelligence techniques to improve human security. Passionate about developing robust, secure systems and exploring new technological advancements in the field.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C++, Java,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Cloud, Microsoft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Natural Language Processing, Computer Vision,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Vue.js, Node.js, Spring Boot, Express.js,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AI-powered applications in a collaborative environment, enhancing existing systems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unlock new functionalities and improve end-user experience systematically.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requirements into technical specifications,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consistently delivered upon expectations while adhering to ethical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infrastructures leveraging cloud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and ensuring high availability for diverse applications loading under varying traffic conditions effectively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streamlined pipeline for processing and analyzing data from multiple sources, focusing on automating tasks, allowing data scientists to concentrate on model development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dynamic environments efficiently, promoting best practices in continuous integration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ongoing communication and feedback loops to identify opportunities for deploying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priorities while facilitating clear project scopes influencing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monitoring systems for performance metrics across deployed models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iterating on solutions based on operational insights for maximized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responsive team culture where quick iteration cycles led to rapid prototype development and responsive adjustments upon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existing AI applications, recommending improvements and optimizations that reduced operational bottlenecks and adapted systems for enhanced end-user interaction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Resourcefully analyzed user interaction metrics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sources, contributing to the enhancement of user experience by providing actionable insights to project stakeholders focusing on product refinement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Architectured composite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blending multiple models,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appropriate resource allocation for heightened operational efficiency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sessions aimed at increasing team familiarity with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establishing a culture of continual learning and adaptation to emerging technologies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automation of routine manual processes through deployment of scripts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and accuracy of data processing within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outlining deployment processes and best practices for machine learning models, supporting the onboarding of new team members and contributing to overall knowledge base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regarding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continued innovation and exploration, attracting interest and engagement within the technical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and mobile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back-end services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interactive user interfaces, optimizing performance for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teams on agile projects, gathering and analyzing requirements to develop scalable application architectures that aligned with their strategic business goals while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compliance measures by conducting routine code reviews and penetration testing to protect sensitive data, ensuring full compliance with industry regulations and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delivery pipelines, decreasing lead time for deployments while aligning with best practices in DevOps and cross-functional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databases with various query optimization techniques, managing data integrity and improving application data retrieval speeds, contributing to enhanced overall application performance in user-centric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while providing stakeholders with quality assurance metrics that bolstered project confidence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promoting a culture of technical excellence and proactive knowledge-sharing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translating insights directly into enhancements within the application workflow to significantly improve user experience and retention rates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systems, resulting in increased interoperability of applications while exploring new partnerships for enhanced data enrichment across existing platforms during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seminars for junior developers on various Microsoft technologies and frameworks, fostering their technical skill growth while enhancing team capacity through mentorship and knowledge transfer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UI components that improved user engagement across multiple devices, driving user residency and interaction with core services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 management cycles, fostering accountability and communication between teams, ultimately enhancing responsiveness to changing requirements and promoting organizational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