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Manager with over 11 years of progressive experience in software development, focusing on cloud platform solutions, team leadership, and customer-centered product delivery. Proven expertise in AWS cloud architecture, microservices, and data-driven decision-making, leveraging cutting-edge technologies to enhance operational efficiency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SQL, T-SQL,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Redshift, AWS EMR, Microsoft Azure, Google Cloud Platform, CloudFormation,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Studio, Eclipse,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Node.js, Vue.js, Flask, Hibernate,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SQL Server, Redis,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engineering teams in designing and implementing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enhanced application performance and reduced operational costs, embracing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 of cloud applications, ensuring adherence to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tailored to specific customer use cases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software quality, optimize team productivity, and encourage the adoption of best coding practices among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teamwork and collaboration among engineers, fostering a culture of ownership, accountability, and continuous improvement while successfully navigating challenges and leveraging diverse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IoT data from Neptune's water meters, optimizing storage and retrieval processes to enhance end-user experience and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several migration projects for existing customer data to AWS, applying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minimizing downtime during transitions, demonstrating strong project management skills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a team of five engineers, providing constructive feedback, performance reviews, and opportunities for professional growth, ultimately strengthening the team's capabilities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 availability and disaster recovery solutions for critical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mitigate risks and ensure seamless user access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integrations that enabled third-party services to interact with Neptune’s platform, adhering to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reliability in data exchange protocols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enhance Neptune's platform, staying abreast of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rejuvenate development processes and inspire innovative thinking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performance through careful analysis of existing queries and database structures, implementing partitioning, indexing, and compression techniques, which resulted in notable improvements in system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operational automation by creating and maintaining various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patching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upgrades, ensuring operational excellence and minimal disruption during scheduled maintenance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robust relationships with customers for feedback and insights, leading enhancement efforts aligned with user needs, ensuring that engineering initiatives directly supported customer success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marketing teams to understand market trends and customer priorities, aiding in strategic roadmap planning and ensuring alignment of features with customer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documentation practices, ensuring clarity in design, decision-making processes, and code functionalities, facilitating knowledge transfer and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interfaces, enhancing user engagement through responsive designs and scalable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normalization, efficient access patterns, and disaster recovery strategies to safeguard business-critical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and deployments, which significantly improved time-to-market for web applications and quality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cross-disciplinary teams to develop software solutions in adherence to established product requirements, facilitating regular check-ins to ensure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implementation, enabling seamless integration with various external systems and ensuring that applications adhered to best practices for security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routine system architecture discussions, contributing insights based on practical experiences with emerging technologies and their applicability to current projects, contributing to innovative PaaS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optimization strategies that included lazy loading, caching, and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improving user experience and system responsiveness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e2e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of applications prior to release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layouts and improve overall usability of the applications, ensuring that solutions met both functional and aesthetic expectations of end-users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peer-reviews and architecture blueprints evaluating frameworks, libraries, and techniques for versatility and maintainability, driving quality and scalability in all software projects undertaken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advocating for Agile methodologies, mentoring peers in Scrum processes, and positioning teams to embrace iterative development practices that enhanced collaboration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building and development, helping to cultivate a reliable team atmosphere that fostered communication, respect, and shared objectives while mentoring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