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software development engineer with over 11 years of experience in designing and implementing innovative solutions, particularly in web and mobile applications. Proven expertise in Salesforce development, AWS Connect, and back-end technologies, demonstrating a strong ability to work collaboratively across teams to enhance product offerings. Passionate about leveraging advanced tech stacks to solve complex problems in a fast-paced environment.</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JavaScript, Python, C#, Apex, TypeScript, Node.js,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Spring, React, Angular, Express.js, Salesforce Lightning, MuleSoft, Django, Vue.js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AWS Connect, Azure, Heroku, DigitalOcean, Salesforce Platform, Kubernetes, Docker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GitHub, GitLab, Jenkins, SonarQube, Checkmarx, Postman, Visual Studio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MySQL, MongoDB, PostgreSQL, Oracle, Salesforce Database, DynamoDB, Firebase, Redis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innovative applications for federal government clients, leveraging </w:t>
      </w:r>
      <w:r w:rsidRPr="00745DD3">
        <w:rPr>
          <w:rFonts w:ascii="Roboto Light" w:eastAsia="Roboto Light" w:hAnsi="Roboto Light" w:cs="Roboto Light"/>
          <w:b/>
          <w:bCs/>
          <w:color w:val="404040" w:themeColor="text1" w:themeTint="BF"/>
          <w:sz w:val="20"/>
          <w:szCs w:val="20"/>
        </w:rPr>
        <w:t xml:space="preserve">AWS Connect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Salesforce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enhancing operational efficiency through improved customer service workflows and integration of </w:t>
      </w:r>
      <w:r w:rsidRPr="00745DD3">
        <w:rPr>
          <w:rFonts w:ascii="Roboto Light" w:eastAsia="Roboto Light" w:hAnsi="Roboto Light" w:cs="Roboto Light"/>
          <w:b/>
          <w:bCs/>
          <w:color w:val="404040" w:themeColor="text1" w:themeTint="BF"/>
          <w:sz w:val="20"/>
          <w:szCs w:val="20"/>
        </w:rPr>
        <w:t xml:space="preserve">Service 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features.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declarative </w:t>
      </w:r>
      <w:r w:rsidRPr="00745DD3">
        <w:rPr>
          <w:rFonts w:ascii="Roboto Light" w:eastAsia="Roboto Light" w:hAnsi="Roboto Light" w:cs="Roboto Light"/>
          <w:b/>
          <w:bCs/>
          <w:color w:val="404040" w:themeColor="text1" w:themeTint="BF"/>
          <w:sz w:val="20"/>
          <w:szCs w:val="20"/>
        </w:rPr>
        <w:t xml:space="preserve">Salesforce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using </w:t>
      </w:r>
      <w:r w:rsidRPr="00745DD3">
        <w:rPr>
          <w:rFonts w:ascii="Roboto Light" w:eastAsia="Roboto Light" w:hAnsi="Roboto Light" w:cs="Roboto Light"/>
          <w:b/>
          <w:bCs/>
          <w:color w:val="404040" w:themeColor="text1" w:themeTint="BF"/>
          <w:sz w:val="20"/>
          <w:szCs w:val="20"/>
        </w:rPr>
        <w:t xml:space="preserve">Apex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Lightning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integration between multiple platforms for improved data flow and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and coordinated Agile development sprints, collaborating cross-functionally to ensure alignment of project objectives while utilizing </w:t>
      </w:r>
      <w:r w:rsidRPr="00745DD3">
        <w:rPr>
          <w:rFonts w:ascii="Roboto Light" w:eastAsia="Roboto Light" w:hAnsi="Roboto Light" w:cs="Roboto Light"/>
          <w:b/>
          <w:bCs/>
          <w:color w:val="404040" w:themeColor="text1" w:themeTint="BF"/>
          <w:sz w:val="20"/>
          <w:szCs w:val="20"/>
        </w:rPr>
        <w:t xml:space="preserve">DevSecOps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for enhanced delivery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service-oriented architecture (SOA) applications, integrating </w:t>
      </w:r>
      <w:r w:rsidRPr="00745DD3">
        <w:rPr>
          <w:rFonts w:ascii="Roboto Light" w:eastAsia="Roboto Light" w:hAnsi="Roboto Light" w:cs="Roboto Light"/>
          <w:b/>
          <w:bCs/>
          <w:color w:val="404040" w:themeColor="text1" w:themeTint="BF"/>
          <w:sz w:val="20"/>
          <w:szCs w:val="20"/>
        </w:rPr>
        <w:t xml:space="preserve">MuleSoft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streamlined data and service communication between disparate systems and </w:t>
      </w:r>
      <w:r w:rsidRPr="00745DD3">
        <w:rPr>
          <w:rFonts w:ascii="Roboto Light" w:eastAsia="Roboto Light" w:hAnsi="Roboto Light" w:cs="Roboto Light"/>
          <w:b/>
          <w:bCs/>
          <w:color w:val="404040" w:themeColor="text1" w:themeTint="BF"/>
          <w:sz w:val="20"/>
          <w:szCs w:val="20"/>
        </w:rPr>
        <w:t xml:space="preserve">Salesforce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case management solutions in </w:t>
      </w:r>
      <w:r w:rsidRPr="00745DD3">
        <w:rPr>
          <w:rFonts w:ascii="Roboto Light" w:eastAsia="Roboto Light" w:hAnsi="Roboto Light" w:cs="Roboto Light"/>
          <w:b/>
          <w:bCs/>
          <w:color w:val="404040" w:themeColor="text1" w:themeTint="BF"/>
          <w:sz w:val="20"/>
          <w:szCs w:val="20"/>
        </w:rPr>
        <w:t xml:space="preserve">Salesforce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incorporating features like </w:t>
      </w:r>
      <w:r w:rsidRPr="00745DD3">
        <w:rPr>
          <w:rFonts w:ascii="Roboto Light" w:eastAsia="Roboto Light" w:hAnsi="Roboto Light" w:cs="Roboto Light"/>
          <w:b/>
          <w:bCs/>
          <w:color w:val="404040" w:themeColor="text1" w:themeTint="BF"/>
          <w:sz w:val="20"/>
          <w:szCs w:val="20"/>
        </w:rPr>
        <w:t xml:space="preserve">Service Console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Service Cloud Voice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elevated client satisfaction and streamlined support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codebase through refactoring efforts, utilizing </w:t>
      </w:r>
      <w:r w:rsidRPr="00745DD3">
        <w:rPr>
          <w:rFonts w:ascii="Roboto Light" w:eastAsia="Roboto Light" w:hAnsi="Roboto Light" w:cs="Roboto Light"/>
          <w:b/>
          <w:bCs/>
          <w:color w:val="404040" w:themeColor="text1" w:themeTint="BF"/>
          <w:sz w:val="20"/>
          <w:szCs w:val="20"/>
        </w:rPr>
        <w:t xml:space="preserve">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coding standards and architectural design to enhance application performance and maintainability.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design and UX teams to craft intuitive user interfaces using </w:t>
      </w:r>
      <w:r w:rsidRPr="00745DD3">
        <w:rPr>
          <w:rFonts w:ascii="Roboto Light" w:eastAsia="Roboto Light" w:hAnsi="Roboto Light" w:cs="Roboto Light"/>
          <w:b/>
          <w:bCs/>
          <w:color w:val="404040" w:themeColor="text1" w:themeTint="BF"/>
          <w:sz w:val="20"/>
          <w:szCs w:val="20"/>
        </w:rPr>
        <w:t xml:space="preserve">Lightning App Builder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client interactions with critical applications hosted on </w:t>
      </w:r>
      <w:r w:rsidRPr="00745DD3">
        <w:rPr>
          <w:rFonts w:ascii="Roboto Light" w:eastAsia="Roboto Light" w:hAnsi="Roboto Light" w:cs="Roboto Light"/>
          <w:b/>
          <w:bCs/>
          <w:color w:val="404040" w:themeColor="text1" w:themeTint="BF"/>
          <w:sz w:val="20"/>
          <w:szCs w:val="20"/>
        </w:rPr>
        <w:t xml:space="preserve">Salesforce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utilizing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automating deployment processes that significantly reduced errors and engaged the development lifecycle efficiently.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code reviews and mentored junior engineers in </w:t>
      </w:r>
      <w:r w:rsidRPr="00745DD3">
        <w:rPr>
          <w:rFonts w:ascii="Roboto Light" w:eastAsia="Roboto Light" w:hAnsi="Roboto Light" w:cs="Roboto Light"/>
          <w:b/>
          <w:bCs/>
          <w:color w:val="404040" w:themeColor="text1" w:themeTint="BF"/>
          <w:sz w:val="20"/>
          <w:szCs w:val="20"/>
        </w:rPr>
        <w:t xml:space="preserve">Salesforce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fostering a culture of continuous learning and improvement within the team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Assessed client needs and provided tailored recommendations based on functional knowledge of </w:t>
      </w:r>
      <w:r w:rsidRPr="00745DD3">
        <w:rPr>
          <w:rFonts w:ascii="Roboto Light" w:eastAsia="Roboto Light" w:hAnsi="Roboto Light" w:cs="Roboto Light"/>
          <w:b/>
          <w:bCs/>
          <w:color w:val="404040" w:themeColor="text1" w:themeTint="BF"/>
          <w:sz w:val="20"/>
          <w:szCs w:val="20"/>
        </w:rPr>
        <w:t xml:space="preserve">Salesforce data structures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solutions met complex reporting requirements with accuracy.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sessions for stakeholders on new functionalities within </w:t>
      </w:r>
      <w:r w:rsidRPr="00745DD3">
        <w:rPr>
          <w:rFonts w:ascii="Roboto Light" w:eastAsia="Roboto Light" w:hAnsi="Roboto Light" w:cs="Roboto Light"/>
          <w:b/>
          <w:bCs/>
          <w:color w:val="404040" w:themeColor="text1" w:themeTint="BF"/>
          <w:sz w:val="20"/>
          <w:szCs w:val="20"/>
        </w:rPr>
        <w:t xml:space="preserve">Salesforce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adoption rates and promoting product engagement across diverse user bases.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Recommended process improvements to enhance development workflows based on data-driven insights, showcasing ability to analyze existing systems critically.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problem-solving sessions to address technical challenges, exhibiting strong decision-making skills in high-pressure environments and tight deadlines.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documentation for technical solutions and standard operating procedures, ensuring knowledge transfer and clarity in project execution strategies across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internal tools to support team productivity and tracking in project deliverables, advocating for continuous technological advancement in processes.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multiple web and mobile applications leveraging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maintaining code quality and adhering to industry standards through extensive testing and CI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owners and stakeholders on requirement gathering for system enhancements and changes, driving the software development lifecycle from concept to deployment in iterative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secure, scalable backend services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availability and user data protection through rigorous adherence to security protocols.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daily stand-ups and retrospective meetings, fostering open communication and promoting teamwork to address blockers during project phases, aligning with Agile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various third-party APIs using </w:t>
      </w:r>
      <w:r w:rsidRPr="00745DD3">
        <w:rPr>
          <w:rFonts w:ascii="Roboto Light" w:eastAsia="Roboto Light" w:hAnsi="Roboto Light" w:cs="Roboto Light"/>
          <w:b/>
          <w:bCs/>
          <w:color w:val="404040" w:themeColor="text1" w:themeTint="BF"/>
          <w:sz w:val="20"/>
          <w:szCs w:val="20"/>
        </w:rPr>
        <w:t xml:space="preserve">RESTful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data exchange processes and enhancing application feature sets to meet client needs efficiently.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efforts in performance optimization of existing applications by analyzing metrics and logs, utilizing tools such as </w:t>
      </w:r>
      <w:r w:rsidRPr="00745DD3">
        <w:rPr>
          <w:rFonts w:ascii="Roboto Light" w:eastAsia="Roboto Light" w:hAnsi="Roboto Light" w:cs="Roboto Light"/>
          <w:b/>
          <w:bCs/>
          <w:color w:val="404040" w:themeColor="text1" w:themeTint="BF"/>
          <w:sz w:val="20"/>
          <w:szCs w:val="20"/>
        </w:rPr>
        <w:t xml:space="preserve">New Relic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Splunk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increased operational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unit testing and TDD techniques, leveraging frameworks like </w:t>
      </w:r>
      <w:r w:rsidRPr="00745DD3">
        <w:rPr>
          <w:rFonts w:ascii="Roboto Light" w:eastAsia="Roboto Light" w:hAnsi="Roboto Light" w:cs="Roboto Light"/>
          <w:b/>
          <w:bCs/>
          <w:color w:val="404040" w:themeColor="text1" w:themeTint="BF"/>
          <w:sz w:val="20"/>
          <w:szCs w:val="20"/>
        </w:rPr>
        <w:t xml:space="preserve">NUnit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robust application performance prior to production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programs for team members on evolving technologies and best practices in software engineering, enhancing overall team competencies and knowledge sharing.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a major redesign of existing front-end interfaces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improved user experience while ensuring code maintainability and scalability.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and adopted new technologies, assessing their applicability to ongoing projects, driving innovation within the team to stay ahead in a competitive market.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extensive debugging and troubleshooting of existing software issues in collaboration with cross-functional teams, resolving critical issues rapidly to ensure service continuity.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detailed technical documentation aligned with standards and practices, promoting transparency and providing future reference for application maintenance and enhancements.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