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Developer with over 11 years of experience specializing in web and mobile applications. Proficient in transitioning legacy systems to cloud-based architectures, with extensive background in Java, microservices, and AWS technologies. Demonstrated expertise in developing effective software solutions that optimize operational efficiency and enhance data-driven decision-making.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Python, JavaScript, TypeScript,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Spring, Hibernate, React, Angular, Node.js, Express.js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OpenShift,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Elasticsearch, IBM DB2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Apache Kafka, Git, JIRA, Bitbucket, Confluence, ArgoCD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deployed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facilitated the migration of legacy applications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GovCloud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alignment with federal customer requirements and compliance protocols effective for government IT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analyze user needs, designing and customizing software solutions that optimize operational efficiency, enhance data security, and promote seamless user experiences across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system performance and reliability through extensive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Elasticsearch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indexing and searching capabilities across large data sets, significantly reducing response times for law enforcement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transition of database functionalities from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IBM DB2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modern cloud-native databases, ensuring data integrity and improved availability while streamlining access protocols for user authentication and query execution.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containerized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managing orchestration to ensure scalable and maintainable deployments that align with industry best practices for cloud solutions in enterprise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Researched and incorporated the latest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auto-scale resources, optimizing costs and performance efficiency for applications, significantly increasing service uptime and reliability under variable loads.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principles, resulting in accelerated software delivery cycles and improved collaboration across development, operations, and security teams in the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software testing and performance tuning,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OpenTelemetry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capture real-time metrics and data flows, resulting in actionable insights that drove continuous improvement initiatives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sprint reviews and retrospectives, contributing insights that shaped strategic roadmaps and technical enhancements in line with evolving business requirements and user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principles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bridge the gap between development and operation, automating procedures that improved deployment efficiency and reduced operational overhead while enhancing system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code reviews, mentoring junior developers in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programming and software design, fostering a culture of learning and knowledge sharing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for software applications, processes, and architectures to facilitate onboarding and knowledge transfer for new team members, ensuring ongoing support for project sustainability.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best practices throughout the software development lifecycle, managing the deployment of secure coding standards and engaging in code audits to meet compliance requirements in sensitive government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training sessions and workshops for stakeholders on new software features, improving user adoption and embedding a culture of innovation across team dynamics while focusing on continuous education.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technical oversight and project management duties, ensuring timely delivery of software projects aligned with strategic goals while fostering collaboration among diverse teams.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scalable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performance optimization and maintainability to support enterprise-level solutions for major clients across various industries.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pivotal role in major software releases by streamlining development processes through Agile methodologies, resulting in more efficient project workflows and enhanced team communication that boosted overall project delivery success.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interoperability between applications, facilitating real-time data exchange and improving user experiences within diverse software ecosystems deployed across various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UI/UX designers, translating complex requirements into elegant and intuitive interfaces, employing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user engagement and satisfaction in product offerings.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automated testing frameworks and conducted thorough unit tests to ensure code quality and software reliability, leveraging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Mockito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throughout the development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establishment of best practices for version control and continuous integration, improving team productivity and accelerating delivery timelines while minimizing deployment errors.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implementing event-driven architecture patterns, which enabled real-time data processing and improved scalability in applications requiring high throughput and quick response times.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detailed technical specifications and documentation for unconventional systems integration projects, resulting in streamlined handoffs between technical teams and a better understanding of project scopes among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data security measures by implementing robust authentication protocols and encryption standards in applications, aligning with organizational compliance requirements and industry security benchmarks.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technical debt reduction initiatives, refactoring legacy code to enhance efficiency and maintainability, paving the way for smoother transitions to modern software development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Embraced emerging technologies and trends within the software industry, actively participating in knowledge-sharing sessions to introduce innovative solutions that push the boundaries of existing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Served as the subject matter expert for cloud deployment strategies, guiding teams on best practices for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to maximize operational efficiency and support scalable software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