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Developer with 11 years of experience in software development, specializing in building robust web and mobile applications. Proficient in modern technologies, frameworks, and development practices, with a passion for delivering high-quality solutions that meet client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TypeScript, C#, Swift, GoLang,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Node.js, React, Angular, Vue.js,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Django, Spring Boot, Flask, ASP.NET Core, Unity, Laravel,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SQLite, Oracle Database, Redis, Firebase,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Terraform, AWS, Azure,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JUnit, Postman, Grafana, Prometheus, NewRelic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functional user interactions and significantly improved overall user experience for multiple high-traffic websites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deliver software enhancements; actively engaged in sprint planning, user story mapping, and retrospective meetings to adapt and improve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RESTful APIs to facilitate seamless data interchange between front-end and back-end systems, employing methodologies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scalability and maintainability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computing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web applications, ensuring high availability and reduced latency, while integrating CI/CD pipelines for timely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of clean coding and modular design principles while developing software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readability and maintenance efforts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 with peers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best practices, minimizing bugs, and fostering team collaboration, which significantly elevated code quality and reduced deployment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schemas and optimized SQL queries for performance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speeds and overall application responsiveness in real-time data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define requirements and provide technical insights, ensuring the end product meets business needs and technical specifications, which facilitated timely project alignment and strategic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development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container orchestration, streamlining the deployment and scaling of applications while improving resource efficiency in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 in best programming practices, enhancing team knowledge and contributing to a culture of continuous learning, which fostered innovation and improved team cohesiveness.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cycle, ensuring comprehensive test coverage and reducing software bugs in production with a focus on maintaining high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research and technology scouting to keep abreast of emerging trends in software engineering, resulting in innovative solutions that addressed contemporary software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caching mechanisms, reducing database load and response times significantly during peak traffic, thereby improving customer satisfaction and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internal documentation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user manuals and workflows, promoting knowledge transfer and ensuring clarity in application functionalities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commitment to community-driven development while enhancing personal skills and gaining exposure to collaborative coding approaches.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high-performance and secure back-end solutions that catered to business requirements and improved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convert business requirements into technical specifications, ensuring alignment of development projects with enterprise objectives via effective communication and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MVC architecture in numerous projects to ensure efficient separation of concerns, which enhanced maintainability and scalability, while also improving team collaboration throughout the software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testing plans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ensured timely identification and resolution of bugs, ultimately reducing time-to-market and improving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teams to design data-driven applications, applying database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Data Integrator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processing workflows for business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deployments of applications in cloud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 and release processes to ensure smoother transitions from development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team stand-ups and retrospectives, leveraging feedback to continuously improve team processes and adapt project strategies in an agile environment, ultimately resulting in more efficient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client-side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and seamless interface interactions, enhancing user experiences across various devices and resolutions.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design engineers to create APIs and web services that facilitate smooth operations for mobile applications, focusing on responsiveness and usability for end-users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and user guides for software applications, ensuring comprehensive understanding and usability for stakeholders, which enhanced client support and satisfaction through educational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consistent development environments that simplified the process of transitioning applications from development to production, significantly reducing deployment issues and debugging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team members on best practices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growth in technical skills and ensuring project execution followed high-quality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