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web and mobile application development, specializing in Android solutions. Proven expertise in utilizing modern programming stacks, full software development lifecycle, and optimizing user experience with responsive design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Dart,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Android SDK, Flutter, Retrofit, OkHttp, RxJava,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Apache Maven, JIRA,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APIs, GraphQL, Firebase,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SQLite, Room, Realm, PostgreSQL,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high-performance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interfaces and delivering engaging features based on user feedback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with </w:t>
      </w:r>
      <w:r w:rsidRPr="00745DD3">
        <w:rPr>
          <w:rFonts w:ascii="Roboto Light" w:eastAsia="Roboto Light" w:hAnsi="Roboto Light" w:cs="Roboto Light"/>
          <w:b/>
          <w:bCs/>
          <w:color w:val="404040" w:themeColor="text1" w:themeTint="BF"/>
          <w:sz w:val="20"/>
          <w:szCs w:val="20"/>
        </w:rPr>
        <w:t xml:space="preserve">OkHttp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Retrofit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network call efficiency and enhancing app data handling to improve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user-friendly applications, utilizing </w:t>
      </w:r>
      <w:r w:rsidRPr="00745DD3">
        <w:rPr>
          <w:rFonts w:ascii="Roboto Light" w:eastAsia="Roboto Light" w:hAnsi="Roboto Light" w:cs="Roboto Light"/>
          <w:b/>
          <w:bCs/>
          <w:color w:val="404040" w:themeColor="text1" w:themeTint="BF"/>
          <w:sz w:val="20"/>
          <w:szCs w:val="20"/>
        </w:rPr>
        <w:t xml:space="preserve">Material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focusing on </w:t>
      </w:r>
      <w:r w:rsidRPr="00745DD3">
        <w:rPr>
          <w:rFonts w:ascii="Roboto Light" w:eastAsia="Roboto Light" w:hAnsi="Roboto Light" w:cs="Roboto Light"/>
          <w:b/>
          <w:bCs/>
          <w:color w:val="404040" w:themeColor="text1" w:themeTint="BF"/>
          <w:sz w:val="20"/>
          <w:szCs w:val="20"/>
        </w:rPr>
        <w:t xml:space="preserve">responsive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layouts to enhance usability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mobile applications, employing tools like </w:t>
      </w:r>
      <w:r w:rsidRPr="00745DD3">
        <w:rPr>
          <w:rFonts w:ascii="Roboto Light" w:eastAsia="Roboto Light" w:hAnsi="Roboto Light" w:cs="Roboto Light"/>
          <w:b/>
          <w:bCs/>
          <w:color w:val="404040" w:themeColor="text1" w:themeTint="BF"/>
          <w:sz w:val="20"/>
          <w:szCs w:val="20"/>
        </w:rPr>
        <w:t xml:space="preserve">Android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resource usage and improve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code integrity through systematic branching strategies, while conducting code reviews and fostering collaborative improvements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while reducing regression issues and ensuring a robust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technologies including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cross-platform development, enhancing skills to leverage modern trends in mobile app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actively to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adaptability and promoting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cloud-enabled applications, utilizing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and user authentication, streamlining backend integrations and enhancing app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coding standards, fostering their growth while strengthening the team’s capabilities and knowledge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user behavior data, allowing for informed decisions on feature enhancements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coding standards and best practices, regularly updating documentation to reflect both the development process and the evolution of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and feedback sessions, analyzing data for feature implementation, which significantly improved user retention and engagement metrics in released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optimizing build processes through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build times and efficiency in project management, aligning with Agile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back-end infrastructures that are adaptable to changing user demands and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maintainable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complex enterprise-level solutions integrated with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and collaborative development practices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encouraging team involvement and improvement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full software development lifecycle from requirement gathering to deployment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in back-end services, ensuring data integrity and efficient queries that support fast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deployment efficiency and reducing time to market for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new team members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 usage, fostering a collaborative learning environment and improving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performance standards by regularly utilizing debugging techniques across applications, utilizing both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profiling tools to analyze application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adaptive design principles to accommodate various devices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align features with business goals, regularly providing feedback based on technical feasibility and market trends to inform product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secure coding standards and participated in security reviews, proactively identifying potential vulnerabilities in frameworks and libraries utilized across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refactoring, ensuring code quality and maintainability were upheld while introducing more efficient design patterns and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migrating legacy systems to </w:t>
      </w:r>
      <w:r w:rsidRPr="00745DD3">
        <w:rPr>
          <w:rFonts w:ascii="Roboto Light" w:eastAsia="Roboto Light" w:hAnsi="Roboto Light" w:cs="Roboto Light"/>
          <w:b/>
          <w:bCs/>
          <w:color w:val="404040" w:themeColor="text1" w:themeTint="BF"/>
          <w:sz w:val="20"/>
          <w:szCs w:val="20"/>
        </w:rPr>
        <w:t xml:space="preserve">modern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both performance optimizations and feature enhancements were delivered seamlessly.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