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Developer with 11 years of experience in software development, specializing in web and mobile applications, particularly with Python. Proven track record in building scalable APIs and implementing robust backend systems.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TypeScript, HTML,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FastAPI, Django, Flask, Angular, React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Lambda, S3, RDS, Step Functions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SQLite, DynamoDB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Docker, Kubernetes, Git, Jenkins, Terraform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resilient and scalable backend services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FastAPI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various educational technologies while adhering to industry standards for security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APIs using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seamless integration with frontend components, significantly enhancing user experience by offering fast and reliable data access.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continuous integration/continuous deployment (CI/CD) pipelines utilizing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empowering the team to deliver updates faster while maintaining code integrity.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an Agile/Scrum environment, prioritizing tasks and iterating quickly on feedback which improved team efficiency and product adaptability to market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unit and integration testing using </w:t>
      </w:r>
      <w:r w:rsidRPr="00745DD3">
        <w:rPr>
          <w:rFonts w:ascii="Roboto Light" w:eastAsia="Roboto Light" w:hAnsi="Roboto Light" w:cs="Roboto Light"/>
          <w:b/>
          <w:bCs/>
          <w:color w:val="404040" w:themeColor="text1" w:themeTint="BF"/>
          <w:sz w:val="20"/>
          <w:szCs w:val="20"/>
        </w:rPr>
        <w:t xml:space="preserve">pytest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all software produced met high-quality standards and performed well under various conditions.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Troubleshot and resolved software issues through effective debugging techniques, leveraging tools like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API testing which streamlined error identification and resolution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mobile responsive web applications using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 Flexbox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usability across all devices, thereby aligning with contemporary digital education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technical documentation that effectively communicated design decisions, architecture, and API usage guides, enhancing onboarding processes and knowledge sharing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strong relationships with product managers and other stakeholders to align software solutions with educational requirements and strategic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deployment and resource management, facilitating secure and scalable solutions while optimizing operational costs related to cloud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engaged in peer code reviews as part of best practices to maintain code quality, streamline development processes and share learning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database architectures utilizing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application data storage for improved retrieval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development in several projects, enforcing data types which reduced bugs and improved overall code quality and maintainability.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security protocols for data protection by integrating </w:t>
      </w:r>
      <w:r w:rsidRPr="00745DD3">
        <w:rPr>
          <w:rFonts w:ascii="Roboto Light" w:eastAsia="Roboto Light" w:hAnsi="Roboto Light" w:cs="Roboto Light"/>
          <w:b/>
          <w:bCs/>
          <w:color w:val="404040" w:themeColor="text1" w:themeTint="BF"/>
          <w:sz w:val="20"/>
          <w:szCs w:val="20"/>
        </w:rPr>
        <w:t xml:space="preserve">OAuth2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JWT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authentication, helping ensure compliance with best practices in cybersecurity.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quarterly strategy meetings, leading to improved project alignments with organizational objectives, strengthening team cohesion and direction.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consumer-facing web applications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cohesive user experiences through comprehensive API integrations and adhering to web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requirements, resulting in the development of several high-impact projects aimed at enhancing customer satisfaction and repeat business.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cloud services with existing applications using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w:t>
      </w:r>
      <w:r w:rsidRPr="00745DD3">
        <w:rPr>
          <w:rFonts w:ascii="Roboto Light" w:eastAsia="Roboto Light" w:hAnsi="Roboto Light" w:cs="Roboto Light"/>
          <w:b/>
          <w:bCs/>
          <w:color w:val="404040" w:themeColor="text1" w:themeTint="BF"/>
          <w:sz w:val="20"/>
          <w:szCs w:val="20"/>
        </w:rPr>
        <w:t xml:space="preserve">Azure Functions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Blob Storage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streamlined data management processes and application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effective unit tests and end-to-end testing strategies, improving application reliability and reducing regression issues significantly before software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Scrum meetings to discuss ongoing tasks and address blockers effectively, promoting a transparent and productive team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Agile methodologies to enhance project delivery timelines, leading to higher velocity and customer satisfaction rates through rapid iterations and continuous feedback loops.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for specific projects, leveraging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provide rapid data access for user-generated content applications under heavy load conditions.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refactoring legacy codebases in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maintainability and performance while integrating more modern coding practices into the development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web application security by conducting risk assessments and applying best practices for secure coding and </w:t>
      </w:r>
      <w:r w:rsidRPr="00745DD3">
        <w:rPr>
          <w:rFonts w:ascii="Roboto Light" w:eastAsia="Roboto Light" w:hAnsi="Roboto Light" w:cs="Roboto Light"/>
          <w:b/>
          <w:bCs/>
          <w:color w:val="404040" w:themeColor="text1" w:themeTint="BF"/>
          <w:sz w:val="20"/>
          <w:szCs w:val="20"/>
        </w:rPr>
        <w:t xml:space="preserve">data encryption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and support for junior developers, sharing knowledge on design patterns, coding standards, and effective use of software development frameworks.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documentation and training materials tailored for both technical and non-technical users to facilitate better understanding of platform capabilities and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development processes by introducing version control systems such as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collaboration efforts among team members and improving overall code quality.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