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orchestrating complex integrations and architecting scalable systems, leveraging both backend frameworks and frontend technologies to drive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Django, Node.js, Angular,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Jira, Git,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decisions and contributed to the long-term technical strategy for complex web applications that resulted in improved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integration with external services, significantly enhancing the application's functionality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through technical best practices, fostering a collaborative environment that encouraged innovation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observability tools, which increased system reliability and facilitated quicker resolution of performance bottlenecks, thereby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end-to-end development of critical features, demonstrating ownership from planning and implementation to deployment and post-release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articulate technical requirements and influence product roadmaps that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experience by advocating for and implementing tooling and automation that streamlined continuous integration processes and reduced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quality and maintainability by establishing and promoting best practices around testing, documentation, and design patterns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ensuring adherence to engineering standards while empowering team members to deliver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discussions that shaped major architectural decisions, resulting in robust and scalable architectures addressing current and future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asynchronous workflows and service-oriented architecture, effectively managing complex integrations between multiple APIs and microservices to improve processing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various performance bottlenecks while optimizing system design, resulting in enhanced application performance and reduced latency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systems architecture and integration processes, allowing for smoother onboarding and knowledge transfer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CI/CD implementation, enhancing the deployment pipeline and improving release frequency and reliability of software updates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build user-friendly interfaces, collaborating closely with UI/UX teams to align on design specifications and best practices that enhance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contemporary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that support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migrating legacy systems to modern architectures,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cloud technologies to enhance system agility and responsiveness to business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system design including API specifications and data modeling which enhanced cross-team collaboration and streamlined the development process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communicate technical challenges and development timelines effectively, ensuring project deliverables met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enabling effective collaboration among developers and reducing conflicts during the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utilizing testing frameworks and methodologies which increased code reliability and reduced bugs in production environments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web applications provided an optimal user experience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participating in iterative development cycles that fostered quick feedback and adaptability to changing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optimization techniques for front-end code, including lazy loading and optimizing rendering strategies whenever required to enhance loading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by conducting tech talks and workshops that focused on emerging technologies and best development practices, benefiting the entire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enhancing their functionality while keeping end-user experiences seamless and efficient through effective API management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maintain CI/CD pipelines, using automation tools to simplify deployment processes and increase operational efficiency across various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