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Developer with over 11 years of experience in designing and developing web and mobile applications using C# and React. Demonstrated expertise in full software development lifecycle, cloud technologies, and database management, with a strong focus on building scalable, high-performing applications for the Oil &amp; Gas industry. Committed to continual learning and code quality, with a proactive mindset towards delivering exceptional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ASP.NET, WPF, Entity Framework,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Microsoft Azure, AWS, Docker,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ORM:</w:t>
      </w:r>
      <w:r w:rsidRPr="00745DD3">
        <w:rPr>
          <w:rFonts w:ascii="Roboto Light" w:eastAsia="Roboto Light" w:hAnsi="Roboto Light" w:cs="Roboto Light"/>
          <w:color w:val="404040" w:themeColor="text1" w:themeTint="BF"/>
          <w:sz w:val="20"/>
          <w:szCs w:val="20"/>
        </w:rPr>
        <w:t xml:space="preserve"> SQL Server, MySQL, PostgreSQL, Entity Framework Core, Dapper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xUnit, NUnit, Mocha, Jest,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requirements and deliver high-quality software solutions that aligned with the dynamic needs of the Oil &amp; Gas sector, while maintaining robust communication throughout the process. Employed agile methodologies allowing for rapid iteration in software development and enhancing collaborative decision-making among team members, improving overall project responsiveness and adaptability to changing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cloud-based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that ensured reliability and security while performing thorough unit testing to maintain high standards of code quality and functionality. Worked closely with stakeholders to refine system specifications and prioritize features that directly addressed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documentation for software designs and architectures, ensuring all projects met regulatory and operational requirements while providing clarity and guidance for future maintenance and troubleshooting by technical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to promote knowledge sharing and encourage adherence to best coding practices, significantly enhancing the team's collective development capabilities and code quality through constructive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research initiatives during Team Week to explore emerging technologies such as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architectures, driving innovation and facilitating continuous improvement of software offerings tailored for industry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and management of applications, ensuring seamless integration and efficient resource allocation, while continuously monitoring performance metrics for optimization and scalability across operational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SQL database solutions, utilizing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access, ensuring data integrity and compliance, alongside designing complex queries that supported business intelligence requirements and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best practices in security and compliance within software development, leading training sessions across teams on how to implement secure coding techniques and effective use of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workflow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modern development tools and environments to streamline the software lifecycle, such as utilizing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debugging and unit testing to enhance productivity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unit and integration testing within the SDLC to pre-emptively address potential issues, significantly reducing debugging time post-deployment and promoting a culture of quality at every stage of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by mentoring junior developers and conducting regular knowledge-sharing sessions, which enhanced the team's collaborative synergy and improved overall software delivery timelines and quality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clients to derive feedback on deliverables, allowing for timely enhancements and adjustments, which reinforced customer relations and satisfaction through visible improvements in software usability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knowledge base of industry insights regarding </w:t>
      </w:r>
      <w:r w:rsidRPr="00745DD3">
        <w:rPr>
          <w:rFonts w:ascii="Roboto Light" w:eastAsia="Roboto Light" w:hAnsi="Roboto Light" w:cs="Roboto Light"/>
          <w:b/>
          <w:bCs/>
          <w:color w:val="404040" w:themeColor="text1" w:themeTint="BF"/>
          <w:sz w:val="20"/>
          <w:szCs w:val="20"/>
        </w:rPr>
        <w:t xml:space="preserve">Oil &amp; Gas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trends, enabling the team to tailor applications that scale effectively within the industry, while remaining innovative and responsive to emerging challenges.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MVVM architectural patterns to enhance code organization and reusability, which significantly improved application maintainability and performance. Leveraged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access and management, streamlining backend processes and reducing data retrieval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comprehensive system testing and validation to ensure software met functional requirements, utilizing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writing robust unit tests that ensured code reliability and facilitated smoother integration processes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stakeholders to gather and analyze requirements, translating business needs into technical specifications and solutions that supported high-stakes projects within the </w:t>
      </w:r>
      <w:r w:rsidRPr="00745DD3">
        <w:rPr>
          <w:rFonts w:ascii="Roboto Light" w:eastAsia="Roboto Light" w:hAnsi="Roboto Light" w:cs="Roboto Light"/>
          <w:b/>
          <w:bCs/>
          <w:color w:val="404040" w:themeColor="text1" w:themeTint="BF"/>
          <w:sz w:val="20"/>
          <w:szCs w:val="20"/>
        </w:rPr>
        <w:t xml:space="preserve">Oil &amp; Gas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industry, ensuring alignment with industry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ceremonies regularly to improve workflows while providing project updates, enabling team coordination and transparency throughout the development stages, which fostered a collective ownership of the project's progress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and advised on the use of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which enhanced deployment processes and improved scalability of applications across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providing technical support to clients after implementation, troubleshooting issues and providing solutions swiftly to minimize downtime and improve client satisfaction through proactive support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SQL functionalities for reporting and dashboard creation that informed business strategies and decisions, ensuring that key performance indicators were readily available for stakeholders and decision-makers.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delivered training workshops focused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for team members, enhancing the team's collective knowledge and capacity to innovate on current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design specifications and documentation for new features, documenting processes which facilitated onboarding for new developers and ensured continuity of knowledge throughout team transitions, maintaining coherent project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competitive research to remain updated on industry trends and emerging technologies, allowing the team to anticipate shifts in client demands and align development strategies accordingly to stay relevant in the fast-evolving software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tracking and sprint planning, ensuring adherence to timelines and accountability within the team to deliver software products in a timely manner with minimal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development meetings aimed at identifying opportunities for software improvements and feature expansions that could better serve our clients, promoting a culture of continuous improvement in software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