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specializing in design and implementation of web and mobile applications. Proficient in Django, Python, JavaScript, and React, combined with strong architectural and mentoring expertise in software development, cloud infrastructure, and teamwork. Demonstrated ability to lead technical projects, collaborate with multidisciplinary teams, and drive adoption of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Django, Flask, React, Ruby on Rails, JavaScript, HTML, CSS,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Django ORM, Database Optimization, #ORM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Terraform, CI/CD, Git, Bitbucket,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TDD, PyTest, Jest, Selenium, Postman,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Version Control, CI/CD, Collaborative Tools,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Security Best Practices, Compliance, Data Protection, Vulnerability Assessment, SAST/DAST, GDPR Compliance, Accessibility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microservices architecture for high performance and maintainability, significantly increasing system efficiency and user satisfaction through effective design patterns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create innovative solutions in a </w:t>
      </w:r>
      <w:r w:rsidRPr="00745DD3">
        <w:rPr>
          <w:rFonts w:ascii="Roboto Light" w:eastAsia="Roboto Light" w:hAnsi="Roboto Light" w:cs="Roboto Light"/>
          <w:b/>
          <w:bCs/>
          <w:color w:val="404040" w:themeColor="text1" w:themeTint="BF"/>
          <w:sz w:val="20"/>
          <w:szCs w:val="20"/>
        </w:rPr>
        <w:t xml:space="preserve">remote 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effectively communicating between clients and developers to ensure project goals were consistently met and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applications to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effectively reducing technical debt by optimizing existing code and enhancing the overall robustness of application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high-level architectural discussions with clients to evaluate their specific needs and propose tailored solutions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strong understanding of client pain points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helping enhance team productivity and code quality through code reviews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conducted reviews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feedback from stakeholders to deliver high-quality code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establishing internal documentation and code templates that improved onboarding experiences for new team members by providing clear guidance and expectations about project workflows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demonstrations and received feedback to continually refine application features, directly contributing to client satisfaction and alignment with their evolving requirements and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for accessibility and security throughout development processes, applying security best practices in all coding and deployment practices to mitigate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team's understanding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leading workshops on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strategies and infrastructure management, enhancing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and contributed to overall project organization by establishing and enforcing branching strategies that supported continuous integration and deployment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thought leadership activities, including writing technical blogs and webinars, effectively conveying complex subject matter to diverse audiences while enhancing the company's visibility and reputation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task processes using scripting languages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the deployment process and minimizing manual intervention for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suggested modern technologies and tools for various software projects that align with the company's goals, demonstrating a proactive approach to keeping pace with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backlog grooming sessions and sprint planning meetings, ensuring transparent communication of project statuses and addressing any blockers to facilitate timely delivery of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robust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focusing on optimizing performance and enhancing user experiences through efficient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within cross-functional project teams, facilitating communication between stakeholders and technical teams to ensure alignment with project deliverables and timely resolution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offer constructive feedback and insights, identifying areas for improvement in coding practices and promoting adherence to best coding standards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an agile development workflow, encouraging continuous integration practices that facilitated faster production releases and overall improvement in project delivery timelines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functionality of applications while ensuring robust security measures were implemented across all services and integrations available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develop and maintain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improved internal workflows and accelerating project delivery by automating routine tasks and reducing redundant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high-availability systems by implementing monitoring solutions and diagnosing performance issues, which ensured minimal downtime and optimal service levels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stakeholders to deliver project requirements effectively, negotiating technical constraints and presenting alternative solutions to align with customer expectations and objectives during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tools relevant to ongoing projects, actively recommending their adoption to keep up with industry shifts and enhance productivity and competitiveness within the software development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customer feedback loop system for software improvements by gathering input from clients and stakeholders, effectively bridging the gap between technology and client needs, resulting in faster iterations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to familiarize them with company-wide development practices and tools, ensuring seamless integration and alignment with existing project workflows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coding fluency across multiple languages and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flexible and collaborative development approach that adapted quickly to evolving project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