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architect with 11 years in software development, specializing in scalable web and mobile applications. Proficient in C#, React, and distributed systems, with a solid track record of leading architectural innovations and enhancing developer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 Core,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MySQL,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architectural solutions that aligned with business goals, consistently enhancing system reliability and scalability while reducing technical debt through proficient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evolve architectural vision, enabling the integration of emerging technologies and fostering better product delivery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technical excellence and ownership, while helping them navigate complex architectural patterns to enhance their contributions to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architectural designs, ensuring they adhered to best practices regarding maintainability, security, and performance, which aligned projects with industry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effective deployment processes, considerably improving developer velocity and reducing system downtime during updates or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strict coding standards and best practices within the development team, promoting consistent quality and reliability in the codebase across various projects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major architectural blockers within legacy codebases, simplifying complex systems, which significantly improved the speed of feature development and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in communication between front-end and back-end systems while addressing user needs dynamically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technical requirements into accessible action plans for both developers and project stakeholders, enhancing collaboration and understanding across teams with varying technical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integrating with back-end services to deliver seamless user experiences and streamline interaction flows that align with client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about technology trends and their relevance to our architecture, including the adoption of microservices patterns to improve resilience and scalability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tooling and technology discussions for new projects, ensuring that solutions leveraged modern development practices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better performance metrics and a more responsive application landscape due to improved query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migrated legacy system components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operational costs while increasing system delivery speed and performance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best architectural practices and emerging technologies, promoting continuous learning and innovation in project teams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interaction and overall experience by implementing responsive and engaging UI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various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driving continuous integration and delivery processes that improved product iterations and team responsiveness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to establish best practices in development, ensuring adherence to project standards and high-quality deliverables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solutions and enhancing existing features while implementing effective testing methodologies for improved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coding practices, ensuring a smooth development experience and accelerating the delivery of high-quality releases through effective debugging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regarding integration strategies, emphasizing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and optimizing AWS services for scalability and reliability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teams to solve complex application issues, ensuring that solutions aligned with client business objectives and adhered to architectural integrity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local development environments, ensuring consistent development and production scenarios while facilitating smooth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designing and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tools, optimizing the deployment pipeline and ensuring smooth transitions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guidelines, resulting in improved maintainability of code across multiple projects and fostering a culture of quality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in web applications and provided actionable solutions, resulting in enhanced user experiences and improved efficiency of software by utilizing profiling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projects from monolithic architectures into microservices, enhancing scalability and maintainability while encouraging agile principles and adaptive project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