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architect with 11 years of experience in mobile and web application development. Proven expertise in defining architectural principles and leading projects that enhance scalability and performance while mentoring development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Kotlin, Java, Objective-C, JavaScript, Dart,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Flutter, Node.js, Express.js, Ionic, Xamarin,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Xcode, Android Studio, Visual Studio, Git, Docker, Jira, Bitbucket,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Microservices, Modular Architecture, MVVM, MVC, Design Patterns, Architecture Patterns, API Design, Data Synchronization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Technologies:</w:t>
      </w:r>
      <w:r w:rsidRPr="00745DD3">
        <w:rPr>
          <w:rFonts w:ascii="Roboto Light" w:eastAsia="Roboto Light" w:hAnsi="Roboto Light" w:cs="Roboto Light"/>
          <w:color w:val="404040" w:themeColor="text1" w:themeTint="BF"/>
          <w:sz w:val="20"/>
          <w:szCs w:val="20"/>
        </w:rPr>
        <w:t xml:space="preserve"> KMP, Push Notifications, Mobile Analytics, Offline Storage, A/B Testing, App Security, Compliance Standards, UX/UI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evolved architectural principles across mobile platforms, ensuring alignment with backend systems, thereby enhancing project efficiency and reducing the complexity of cross-platform integration for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design of complex features by analyzing requirements for scalability and performance, successfully balancing innovative solutions with long-term maintainability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mentorship to junior developers, fostering a culture of knowledge sharing and continuous improvement through regular design reviews and collaborative coding sessions focused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emerging technologies and tools, influencing technical stack decisions that promoted the use of shared components and libraries, particularly in Kotlin Multiplatform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Mobile Core Infrastructure Team on initiatives around modularization and state management, significantly improving the architecture framework and simplifying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Platform teams to ensure early inclusion of mobile architectural elements in project planning, thus reducing the risk of later-stage rework and promoting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councils, representing mobile perspectives and ensuring architectural consistency was maintained across diverse teams and project scopes, enhancing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minimize technical debt and duplication through a well-defined set of architectural guidelines, thereby improving overall team productivity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DevOps practices in mobile CI/CD processes, contributing to a more agile and responsive development environment capable of rapid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clearly articulated architectural principles, enabling easier onboarding for new team members and ensuring that practices were well understood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robust quality assurance processes, including mobile app testing for performance and compliance standards, directly influencing product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culture of continuous improvement by gathering feedback from the development team regarding architectural processes and fostering an environment where innovative solutions were encouraged.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open-source contributions to enhance app functionalities, thereby boosting application visibility and credibility in app stores, and advocating for community engagement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cross-functional planning processes to ensure mobile constraints were considered proactively, resulting in smoother project execution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making collaboration more efficient and reducing overhead in project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using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high-traffic apps, focusing on optimizing user experience and increasing app responsiveness through rigorous performance testing and design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cross-platform applications, enhancing code reusability and decreasing development time while maintaining high standards of quality and security in mobile app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participating in daily stand-ups, sprint planning, and retrospectives to foster team collaboration and ensure timely delivery of development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improve data integration between mobile applications and backend systems, facilitating smooth offline storage and synchronization for enhanced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 new modular framework that improved the maintainability of existing mobile applications and allowed for easier updates and integration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team members, promoting best practices in mobile development and enhancing team cohesion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projects, ensuring effective code management and facilitating smooth deployments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activities to gather insights that informed the design and functionality of mobile applications, improving the alignment between user needs and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fostering professional growth and enhancing the overall technical capabilities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conducted training sessions on emerging technologies and tools in mobile development, ensuring the team stayed updated on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services such as analytics and notification systems to enhance app functionality, thereby providing valuable user engagement insights to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tools and frameworks used in projects, enhancing visibility and collaboration opportunities, and reinforcing a commitment to innovative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