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result-oriented Software Engineer with over 11 years of experience in software development, focusing on web and mobile applications. Proven expertise in Python, Bash, Terraform, and AWS to enhance system reliability and performance. Strong collaborator committed to implementing innovative solutions and driving the adoption of critical technologies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Go, Ruby,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Cloud Services:</w:t>
      </w:r>
      <w:r w:rsidRPr="00745DD3">
        <w:rPr>
          <w:rFonts w:ascii="Roboto Light" w:eastAsia="Roboto Light" w:hAnsi="Roboto Light" w:cs="Roboto Light"/>
          <w:color w:val="404040" w:themeColor="text1" w:themeTint="BF"/>
          <w:sz w:val="20"/>
          <w:szCs w:val="20"/>
        </w:rPr>
        <w:t xml:space="preserve"> AWS, GCP, Azure, Kubernetes, Docker, Terraform, Ansible,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Elasticsearch, DynamoDB, InfluxDB,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 Tools:</w:t>
      </w:r>
      <w:r w:rsidRPr="00745DD3">
        <w:rPr>
          <w:rFonts w:ascii="Roboto Light" w:eastAsia="Roboto Light" w:hAnsi="Roboto Light" w:cs="Roboto Light"/>
          <w:color w:val="404040" w:themeColor="text1" w:themeTint="BF"/>
          <w:sz w:val="20"/>
          <w:szCs w:val="20"/>
        </w:rPr>
        <w:t xml:space="preserve"> Prometheus, Grafana, Loki, Nagios, New Relic, Datadog, ELK Stack,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Jenkins, GitHub Actions, CircleCI, Travis CI, GitLab CI, Earthly, Hydra, Spinnaker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reliability and performance of production systems and automated infrastructure provisioning.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engineering teams to refine service lifecycles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efficient design and deployment of applications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reliability metrics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recommendations and fostering a culture of continuous improvement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blameless postmortems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after incidents, ensuring a focus on learning and system improvement rather than individual accountability, while maintaining a high-performance operational ethos.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responding promptly to service disruptions, deploying strategies to mitigate incidents, and ensuring minimal downtime to enhance user experience and operational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monitored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critical service availability and providing leadership with data insights, thereby driving continuous service improvements and reliability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systems using </w:t>
      </w:r>
      <w:r w:rsidRPr="00745DD3">
        <w:rPr>
          <w:rFonts w:ascii="Roboto Light" w:eastAsia="Roboto Light" w:hAnsi="Roboto Light" w:cs="Roboto Light"/>
          <w:b/>
          <w:bCs/>
          <w:color w:val="404040" w:themeColor="text1" w:themeTint="BF"/>
          <w:sz w:val="20"/>
          <w:szCs w:val="20"/>
        </w:rPr>
        <w:t xml:space="preserve">Loki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effective troubleshooting and faster resolution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using advanced tools and methodologies, enhancing team competency and reducing incident resolution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and collaboration with cross-functional teams to ensure services are designed with a customer-centric approach and aligned with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ensuring effective resource management and operational efficiency in a multitenant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tools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workflows and improve the deployment speed and reliability of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methodologies, fostering a culture of collaboration, knowledge sharing, and technical proficiency to achieve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initiatives to explore new technologies and best practices in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innovative solutions aligned with industry trends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understand requirements and develop solutions that enhanced system scalability, efficiency, and adaptability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incident response workflows, identifying areas of improvement, and implemented strategies that improved team response times and service resilience.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communication between components, enhancing application functionality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in transitioning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promoting cloud-based architectures, and ensuring adherence to best practices in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codebase integrity through effective branching strategies and active participation in code reviews and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performance analysis and incident management that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orchestrating them within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resource utilization processes significantly throughout the lifespan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automation of the deployment process and reducing time-to-market for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documentation for services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architecture diagrams and operational guides, facilitating knowledge transfer and reduced onboarding time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implemented security vulnerabilities within production systems, leveraging industry-standard tools and techniques to enhance overall system integrity and protection against potential attacks.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insights and technical expertise to improve backlog management and delivery cycles while producing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using automation frameworks to ensure software quality standards were met consistently during deployment phases, leading to minimized failure rates after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actively engaging in cross-functional team discussions, ensuring alignment on objectives, and sharing technical knowledge to bolster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database, refining its performance through indexing strategies, query optimization, and routine maintenance tasks to ensure application responsiveness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