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Web Application Developer with over 9 years of experience in designing, developing, and enhancing web and mobile applications. Proven expertise in leveraging modern frameworks and cloud technologies to deliver exceptional user experiences and drive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C#,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Django, Spring Boot,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Serverless,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JIRA, Visual Studio, Eclipse,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Selenium, Mocha, Cypress, JUnit,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secure,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streamlining digital banking experiences through a fully responsive architecture and seamless integration with backend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UX designers to translate business requirements into effective technical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tasks and deliver features aligned with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performance across multiple platforms and browsers, instilling a culture of quality and continuous improvement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practices, design patterns, and agile methodologies, fostering a collaborative environment that embraces shared learning and innovation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enhancements and improved system performance through proactive maintenance and optimization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 with exceptional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technologies, incorporating open-source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management capabilities and streamline communication between frontend and backend systems, aligning with modern development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technical processes and architectures, facilitating knowledge sharing among team members and supporting new feature integrations within existing projects to foster continuous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managing resources, ensuring high availability and robust disaster recovery setups to mitigate downtime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interaction designs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animations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create engaging user experiences across web and mobile platforms, significantly increasing customer retention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to enhance product features and resolve technical issues, demonstrating adaptability and responsiveness in a fast-paced, evolving technological landscape to meet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development workflows through the adoption of CI/CD pipelines,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ensuring faster release cycles and higher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architectural discussions, contributing to a culture of excellence and accountability among team members while promoting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communication between front-end applications and back-end services to support seamless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data to identify opportunities for application enhancements, implementing data-driven solutions that increased user engagement and satisfaction ratings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integrate accessibility standards and ensure compliance with industry regulations, advocating for inclusive design practices that enhance usability for all customers.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reliability and performance through systematic problem-solving and optimization techniques in a collaborative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 and translate them into technical specifications,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 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user experience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and adhered to best practices for application development,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JWT for secure user authentication and data protection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and interns,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well as industry best practices to foster professional growth and team collaboration in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use of version control systems and best practices in code organization and documentation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an efficient collaborative workflow among project contributors.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SQL queries and ensuring data integrity through conducted performance tuning, resulting in faster data retrieval times and improved user experiences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implementing features from initial concept through production deployment, ensuring alignment with organizational standards and guidelines through each project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issue management, collaborating with teams to maintain transparency regarding project progress and aligning resources to meet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testing and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code quality and reduced defect rates, allowing faster time-to-market for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applications to adhere to the latest industry standards and regulatory requirements, ensuring compliance across all deployed applications while minimizing risks associated with outdated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decision-making discussions, contributing insights on emerging technologies and design patterns that could be applied to ongoing and upcoming projects to enhance application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reporting solutions that 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actionable insights for stakeholders, greatly influencing strategic decision-making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