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web and mobile applications. Proven expertise in designing and developing large-scale distributed systems using modern programming languages. Committed to fostering diversity and a growth mindset while delivering innovative solutions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Go, C++, C#, Scala, Kotlin,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Angular, React, Node.js, ASP.NET, Akka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TensorFlow, Spark, Hadoop, Kafka, Matplotlib,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IntelliJ IDEA, Eclipse, Xcode, GitHub, Bitbucket, JIRA,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distributed systems supporting real-time data processing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high performance and scalability across various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coding standards and best practices, driving architectural improvements and enhancing code maintainability through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microservices architecture principles within the team, improving system modularity and reducing deployment times for product features across the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knowledge sharing sessions, fostering an environment that emphasizes continuous learning and growth while adhering to agile methodologies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participated in architectural decisions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insights that aligned technical solutions with business objectives and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and optimization processes, identifying bottlenecks in large scale systems and enhancing throughput using distributed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compliance with software engineering best practices and quality standards,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code quality detection and remediation.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to drive innovation and facilitate the sharing of knowledge on emerging technologies like machine learning and data analytics,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enhance application deployment capabilities while managing cloud services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system performance and user interactions while contributing to ongoing improvements in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the Nexus architecture by collaborating with engineering teams to prioritize enhancements and ensure alignment with industry-leading service patterns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(SDLC), coordinating with product managers and stakeholders to define feature specifications and ensuring seamless integration with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architecture and design principles while ensuring adherence to compliance and security guidelines required for sensitive data processing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inclusivity and supportive teamwork to encourage diversity of thought and innovation within technical projects, aligning closely with company values and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recommended tools and technologies for projects, staying abreast of industry trends and continuously improving the technological landscape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cloud environments, enhancing existing applications with innovative features and improving the overall user experience in line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integrate automated CI/CD pipelines within the deployment process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efficiency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APIs, implementing security measures and performance optimizations employing industry standards and best practices consistent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sprint planning and retrospectives, improving team dynamics along with agile methodologies to foster innovation and better project outcomes throughout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machine learning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data trends and improve algorithms driving business decisions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cloud-native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continuity and performance improvements in complex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for best practices and functionality, facilitating a positive feedback culture while mentoring new team members and interns.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analytics, enhancing the organization's ability to scale data-driven solutions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integrity and effectiveness of newly developed features across multiple functional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documentation and architecture diagrams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knowledge continuity and streamlining onboarding processes for new technicians and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 talks and workshops within the organization, advocating for new technology adoption and solutions that aligned with future readiness for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cross-team initiatives aimed at aligning project outputs with strategic goals driven by the executive vision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