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diverse experience in designing, developing, and optimizing web and mobile applications. Proven expertise in delivering elegant solutions that enhance user experience and promote sustainability. Strong commitment to applying best engineering practices, leading cross-functional teams, and contributing to solutions impacting agricultural finance and climate 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Next.js, Angular, Vue.js, Django,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Firestore, MongoDB, MySQL, PostgreSQL, Google Cloud Storage, Redis, SQLite,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Google Cloud, Docker, Kubernetes, Jenkins, Travis CI, Terraform,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Insights:</w:t>
      </w:r>
      <w:r w:rsidRPr="00745DD3">
        <w:rPr>
          <w:rFonts w:ascii="Roboto Light" w:eastAsia="Roboto Light" w:hAnsi="Roboto Light" w:cs="Roboto Light"/>
          <w:color w:val="404040" w:themeColor="text1" w:themeTint="BF"/>
          <w:sz w:val="20"/>
          <w:szCs w:val="20"/>
        </w:rPr>
        <w:t xml:space="preserve"> BigQuery, Apache Kafka, Apache Spark, Tableau, Data Studio, Power BI, Machine Learning,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Tools:</w:t>
      </w:r>
      <w:r w:rsidRPr="00745DD3">
        <w:rPr>
          <w:rFonts w:ascii="Roboto Light" w:eastAsia="Roboto Light" w:hAnsi="Roboto Light" w:cs="Roboto Light"/>
          <w:color w:val="404040" w:themeColor="text1" w:themeTint="BF"/>
          <w:sz w:val="20"/>
          <w:szCs w:val="20"/>
        </w:rPr>
        <w:t xml:space="preserve"> Figma, Jira, Slack, Postman, Azure DevOps, Visual Studio Code, Node.js,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user-friendly web application for agricultural bookkeeping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interface components to facilitate seamless navigation and enhanced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ensuring robust type checks and reducing runtime errors, ultimately enhancing code maintainability during cross-team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cloud-based infrastructure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a microservices architecture that enabled greater flexibility and resilience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customer needs, fostering a culture of open feedback that improved product features, incorporated best practices, and aligned technical capabilities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by automating testing and integration, significantly reducing manual intervention and accelerating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for seamless integration with external financial systems, improving data exchange accuracy and minimizing operational delays for agricultural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reviews and mentoring, actively engaging junior developers in discussions on architectural solutions and project management methodologies to enhance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data hygiene and security protocols, ensuring compliance with industry regulations while also improving customer trust and reducing vulnerability risks within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analytics tools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deeper insights into user behavior, leading to data-driven product enhancements that directly addressed identified customer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educate team members on agile methodologies and effective project management techniques, fostering an environment of continuous learning and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monitoring tools into the software development lifecycle, proactively identifying performance bottlenecks and implementing corrective measures to maintain high application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research and competitive analysis to inform the product roadmap, aligning engineering efforts with market trends and customer expectations in the agrifinance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platform's accessibility features, ensuring that applications catered to a broader audience by adhering to WCAG standards and usability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actively contributing to the establishment of sprint goals and process optimizations to improve overall team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farmers and ranchers to easily access financial tools on-the-go, directly improving user engagement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internal tools that supported global teams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integration of robust RESTful APIs across multiple projects, ensuring data integrity and enhancing external application interactions with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cycles, effectively engaging in sprint planning, daily stand-ups, and code reviews that fostered an environment of collaboration and speed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enabling seamless collaboration among team members and facilitating the management of code revisions efficiently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overall application usability by conducting user testing sessions and iterating based on feedback gathered.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DevOps tools to automate the deployment process, reducing deployments from days to hours and establishing a continuous delivery framework that supported rapid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effective use of technologies, building a collaborative team culture that fostered skill development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security measures to safeguard user information, collaborating with stakeholders to establish compliance with industry standards and regulations, enhancing overall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comprehensive application performance monitoring and enhancement, utilizing tools to analyze server response times and troubleshoot data bottlenecks; ensuring optimal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on newly developed applications, effectively communicating technical concepts to non-technical stakeholders, and ensuring high levels of user adoption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project management best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milestones and facilitating clarity in communication across teams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aimed at discussing evolving trends in software development, particularly focusing on cloud services and sustainability within the technologies used.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