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mobile applications for iOS using Swift and Objective-C. Proven expertise in delivering scalable and engaging app experiences while maintaining code quality and performance. Highly adept in RESTful API integration, effective collaboration, and agile methodologies. Eager to contribute to innovative health technology projects and enhance user experience through cutting-edge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Objective-C, Java,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RxSwift, SwiftUI, UIKit, CocoaPods, Fastlane, Xcode, Firebase, Bitrise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Approaches:</w:t>
      </w:r>
      <w:r w:rsidRPr="00745DD3">
        <w:rPr>
          <w:rFonts w:ascii="Roboto Light" w:eastAsia="Roboto Light" w:hAnsi="Roboto Light" w:cs="Roboto Light"/>
          <w:color w:val="404040" w:themeColor="text1" w:themeTint="BF"/>
          <w:sz w:val="20"/>
          <w:szCs w:val="20"/>
        </w:rPr>
        <w:t xml:space="preserve"> MVVM-C, Dependency Injection, Agile, SCRUM,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JSON, HTTP, Third-party SDK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Testing:</w:t>
      </w:r>
      <w:r w:rsidRPr="00745DD3">
        <w:rPr>
          <w:rFonts w:ascii="Roboto Light" w:eastAsia="Roboto Light" w:hAnsi="Roboto Light" w:cs="Roboto Light"/>
          <w:color w:val="404040" w:themeColor="text1" w:themeTint="BF"/>
          <w:sz w:val="20"/>
          <w:szCs w:val="20"/>
        </w:rPr>
        <w:t xml:space="preserve"> Git, TestFlight, Bitbucket, Jest, XCTest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highly-scalable iOS application for user engagement, implementing advanced features that prioritize user experience while ensuring seamless interactions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design teams to translate user stories and requirements into functional and visually appealing app interfaces, leveraging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Zeplin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critical application components, ensuring code quality through rigorous testing and adherence to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thereby enhancing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RxSwift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Combine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reactive programming, allowing for smooth data handling and UI updates in real-time as user interactions occurred within the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sessions to guide junior developers on best practices, fostering a culture of knowledge sharing and continuous improvement within the </w:t>
      </w:r>
      <w:r w:rsidRPr="00745DD3">
        <w:rPr>
          <w:rFonts w:ascii="Roboto Light" w:eastAsia="Roboto Light" w:hAnsi="Roboto Light" w:cs="Roboto Light"/>
          <w:b/>
          <w:bCs/>
          <w:color w:val="404040" w:themeColor="text1" w:themeTint="BF"/>
          <w:sz w:val="20"/>
          <w:szCs w:val="20"/>
        </w:rPr>
        <w:t xml:space="preserve">iOS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offering constructive feedback and collaboratively troubleshooting issues to bolster the quality of the codebase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using </w:t>
      </w:r>
      <w:r w:rsidRPr="00745DD3">
        <w:rPr>
          <w:rFonts w:ascii="Roboto Light" w:eastAsia="Roboto Light" w:hAnsi="Roboto Light" w:cs="Roboto Light"/>
          <w:b/>
          <w:bCs/>
          <w:color w:val="404040" w:themeColor="text1" w:themeTint="BF"/>
          <w:sz w:val="20"/>
          <w:szCs w:val="20"/>
        </w:rPr>
        <w:t xml:space="preserve">CocoaPods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 Package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enriching the application’s functionality without compromising on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troubleshooting protocols, optimizing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enabled rapid resolution of issues affecting user engagement metrics and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Fastlane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release pipelines, streamlining deployment processes and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ceremonies to evaluate the velocity and effectiveness of the team's sprints, continuously identifying opportunities to optimize development workflows and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UI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app interfaces were not only responsive but also consistent and user-friendly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profiling of the application to identify bottlenecks, implementing solutions to enhance the responsiveness and speed of features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embracing new technologies and frameworks to enhance the team's technical repertoire and maintain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environments and infrastructure, ensuring applications were resilient and scalable on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user demand without fail.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code quality and maintainability through documentation and team workshops, elevating the overall technical standard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numerous iOS applications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framework, focusing on user experience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SDKs to enhance application features, utilizing tools like </w:t>
      </w:r>
      <w:r w:rsidRPr="00745DD3">
        <w:rPr>
          <w:rFonts w:ascii="Roboto Light" w:eastAsia="Roboto Light" w:hAnsi="Roboto Light" w:cs="Roboto Light"/>
          <w:b/>
          <w:bCs/>
          <w:color w:val="404040" w:themeColor="text1" w:themeTint="BF"/>
          <w:sz w:val="20"/>
          <w:szCs w:val="20"/>
        </w:rPr>
        <w:t xml:space="preserve">Alamofire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network operations to communicate with backend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UI components and frameworks using </w:t>
      </w:r>
      <w:r w:rsidRPr="00745DD3">
        <w:rPr>
          <w:rFonts w:ascii="Roboto Light" w:eastAsia="Roboto Light" w:hAnsi="Roboto Light" w:cs="Roboto Light"/>
          <w:b/>
          <w:bCs/>
          <w:color w:val="404040" w:themeColor="text1" w:themeTint="BF"/>
          <w:sz w:val="20"/>
          <w:szCs w:val="20"/>
        </w:rPr>
        <w:t xml:space="preserve">UIKit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development time on multiple projects while ensuring design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sprint planning, and retrospectives, fostering team collaboration and driving focus on improving project delivery timelines and quality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(CI/CD) pipelines using </w:t>
      </w:r>
      <w:r w:rsidRPr="00745DD3">
        <w:rPr>
          <w:rFonts w:ascii="Roboto Light" w:eastAsia="Roboto Light" w:hAnsi="Roboto Light" w:cs="Roboto Light"/>
          <w:b/>
          <w:bCs/>
          <w:color w:val="404040" w:themeColor="text1" w:themeTint="BF"/>
          <w:sz w:val="20"/>
          <w:szCs w:val="20"/>
        </w:rPr>
        <w:t xml:space="preserve">Bitrise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Xcode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software releases at an accelerated 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developers on software engineering principles, guiding them in best practices for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strengthen application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branches and merges in collaborative environments, ensuring organized code management across different projects and contributors.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MVVM-C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clarity and separation of concerns in code, thus improving the team's capacity to work on parallel features without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to assess technical feasibility of new features, collaboratively planning sprint contributions that aligned with product vision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UI and functional tests with </w:t>
      </w:r>
      <w:r w:rsidRPr="00745DD3">
        <w:rPr>
          <w:rFonts w:ascii="Roboto Light" w:eastAsia="Roboto Light" w:hAnsi="Roboto Light" w:cs="Roboto Light"/>
          <w:b/>
          <w:bCs/>
          <w:color w:val="404040" w:themeColor="text1" w:themeTint="BF"/>
          <w:sz w:val="20"/>
          <w:szCs w:val="20"/>
        </w:rPr>
        <w:t xml:space="preserve">XCTest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regressions and guarantee that new features did not interfere with existing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identifying and resolving memory leaks and excessive CPU consumption, applying industry-standard practices for </w:t>
      </w:r>
      <w:r w:rsidRPr="00745DD3">
        <w:rPr>
          <w:rFonts w:ascii="Roboto Light" w:eastAsia="Roboto Light" w:hAnsi="Roboto Light" w:cs="Roboto Light"/>
          <w:b/>
          <w:bCs/>
          <w:color w:val="404040" w:themeColor="text1" w:themeTint="BF"/>
          <w:sz w:val="20"/>
          <w:szCs w:val="20"/>
        </w:rPr>
        <w:t xml:space="preserve">memory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profiling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discussions regarding application design, ensuring alignment of user needs with technical feasibility and development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