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focused on innovative web and mobile applications. Strong expertise in creating automation systems and streamlining development processes, proficient in integrating various technologies to enhance workflows. Passionate about empowering hardware engineers through automation, collaboration, and modern DevOps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Go, Rust, JavaScript, HTML/CSS,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Node.js, Django, Flask, Express.js, Spring Boot,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Actions, Docker, Terraform, JIRA, Notion, Postgres, Gitea,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Automations &amp; CI/CD:</w:t>
      </w:r>
      <w:r w:rsidRPr="00745DD3">
        <w:rPr>
          <w:rFonts w:ascii="Roboto Light" w:eastAsia="Roboto Light" w:hAnsi="Roboto Light" w:cs="Roboto Light"/>
          <w:color w:val="404040" w:themeColor="text1" w:themeTint="BF"/>
          <w:sz w:val="20"/>
          <w:szCs w:val="20"/>
        </w:rPr>
        <w:t xml:space="preserve"> CI/CD, GraphQL, Kubernetes, Jenkins, CircleCI, GitLab, Travis CI,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 APIs, SOAP APIs, GraphQL APIs, Webhooks, AWS Lambda, PLM integration, Third-party Automation,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design and implement innovative solutions empowering hardware engineers, focusing on automation workflows enhancing circuit design processes and integration within the AllSpice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automation workflows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circuit design processes while ensuring alignment with industry standards and best practices for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seamless integrations with third-party APIs such as PLM and manufacturing tools, ensuring effective data flow, enhancing the software delivery pipeline, and improving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both backend services and front-end interfaces within the AllSpice Actions product, ensuring a cohesive user experience while maintaining high-quality code and engineering standards in collaborative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own and improve the team's software delivery pipeline, implementing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focusing on performance, reliability, and enhancing developer experience through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strong engineering practices through code reviews and collaborative design discussions while encouraging a sense of ownership and autonomy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codebase by implementing unit tests and ensuring continuous integration strategies were tightly integrated within development workflows for all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system performance, iterating on solutions that addressed bottlenecks, improved scalability, and increased the overall efficiency of the hardware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manage project timelines effectively, ensuring that engineering priorities aligned with business goals and customer needs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industry-specific trends and emerging technologies related to hardware automation and development processes, integrating these insights into team strategies for delivering better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driving collaboration within cross-functional teams and ensuring that feedback loops were established for continuous improvement of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documentation to assist new team members, promoting an inclusive knowledge-sharing culture that facilitated fast onboarding and skill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in version control and collaborative tools to promote a consistent workflow among team members, ensuring that all automation components were synchronized effectively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intuitive user experiences for automation projects, enabling hardware engineers to efficiently build automations within their designs, contributing to enhanced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roadmaps, focusing on strategic planning and execution that harnessed technological advancements while addressing client needs and operational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range of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enterprise solutions while focusing on performance optimization and maintaining industry best practices in software engineering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collaborating closely with UI/UX designers to create user-friendly interfaces in web and mobile applications,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regression testing capabilities and ensuring product quality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product lifecycle development, from initial requirements gathering through deployment, including technical documentation and post-launch support, ensuring comprehensive project oversight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service-oriented architecture (SOA) and RESTful APIs to enhance system integration and facilitate communication between disparate systems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to generate insights from application usage, driving process improvements and informing product development strategies to better serve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an agile environment, fostering collaboration and adaptability while ensuring timely delivery of high-quality software products aligned with customer requirements and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ensuring code quality and facilitating collaboration within fast-paced project timelines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training sessions to team members on emerging technologies and coding standards, encouraging continuous learning and skill development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platforms, enhancing scalability and maintainability through refactoring and adoption of newer frameworks and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enhance CI/CD practices and deployment strategies, successfully reducing deployment times and enhancing application uptime and reliability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architecture and deployment processes, improving team knowledge sharing and reducing on-boarding times for new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