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Threat Detection Engineer with over 11 years of experience in software development, specializing in threat detection methodologies and automated incident response systems. Proven track record in developing robust detection logic and collaborating effectively across teams to enhance security postures in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Rust,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NDR, YARA, Sigma, Trello, CloudTrail, Security 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Standards:</w:t>
      </w:r>
      <w:r w:rsidRPr="00745DD3">
        <w:rPr>
          <w:rFonts w:ascii="Roboto Light" w:eastAsia="Roboto Light" w:hAnsi="Roboto Light" w:cs="Roboto Light"/>
          <w:color w:val="404040" w:themeColor="text1" w:themeTint="BF"/>
          <w:sz w:val="20"/>
          <w:szCs w:val="20"/>
        </w:rPr>
        <w:t xml:space="preserve"> MITRE ATT&amp;CK, NIST CSF, ISO 27001, NIST 800-53, SOC 2, Cyber Kill Chain, OWASP, CSF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PowerShell, Bash, Ansible, Terraform, Docker, Kubernetes, API,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JIRA, Confluence, Git, Slack, Microsoft Teams, Asana, Zoom,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detection rules and logic for a comprehensive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optimizing for low false positives and high detection accuracy using advanced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use-cases in alignment with the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employing behavioral analytics and threat intelligence to proactively identify anomalies in user behavior and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threat hunting initiatives leveraging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trend analysis, directly enhancing incident response mechanisms and improving overall </w:t>
      </w:r>
      <w:r w:rsidRPr="00745DD3">
        <w:rPr>
          <w:rFonts w:ascii="Roboto Light" w:eastAsia="Roboto Light" w:hAnsi="Roboto Light" w:cs="Roboto Light"/>
          <w:b/>
          <w:bCs/>
          <w:color w:val="404040" w:themeColor="text1" w:themeTint="BF"/>
          <w:sz w:val="20"/>
          <w:szCs w:val="20"/>
        </w:rPr>
        <w:t xml:space="preserve">security incident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protection, and cloud security to ascertain detection coverage, tailoring strategies to detect emerging threats in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technical documentation for detection strategies and incident response workflows, facilitating knowledge sharing across teams and supporting continuous improvement within the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purple team exercises, enhancing collaboration between red and blue teams to validate detection capabilities and optimize response to real-world attack simulations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detection and incident response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significantly boosting efficiency and allowing for rapid response actions against potential security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engaged in calibrating detection use cases through iterative testing and feedback loops, leveraging insights to drive improvements in alert signal quality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threat intelligence from multiple sources into detection frameworks, ensuring robust alignment with current attack vectors and tactics, techniques, and procedures (TTPs).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reviews of existing detection rules and configurations against industry benchmarks, ensuring alignment with best practices and the latest threat intelligence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Understand and customize data models and schemas to improve detection logic in both on-premises and cloud environments, exploiting telemetry and log sources for effective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scenarios, leveraging engineering skills to design automated workflows that reduced response times and improved resolution rates for identified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for applications and infrastructure, identifying vulnerabilities and proposing countermeasures to optimize the organization’s security framework against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mentorship of junior security team members, sharing best practices for threat detection, incident response, and collaborative teamwork for continuous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to complex security challenges through regular brainstorming sessions and structured feedback, driving forward-thinking approaches to systemic and emergent security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developing secure coding standards and practices that reduced vulnerabilities in web and mobile applications by leveraging industry-standard frameworks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highly scalable applications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release cycles and reducing manual intervention in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maintaining high coding standards and progressive feature design to enhance functionality across multiple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align development efforts with business goals, breaking down complex requirements into development tasks and ensuring team productivity through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user experience for high-traffic applications by actively collecting user feedback and iterating on features based on user engagement analytics and behavioral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APIs for secure data transfer and interaction between web and mobile applications, improving efficiency and consistency of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existing applications, enhancing operational efficiency through the use of logging and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Ioncorporated secure development life cycle practices into all phases of software development, ensuring compliance with regulatory standards across applications deployed in multi-tenant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workshops and training sessions, imparting knowledge on secure coding practices and industry trends surrounding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of next-generation security solutions, exploring new technologies and tools pertinent to emerging threats and vulnerabilities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automating manual processes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overhead and increasing team capacity for strategic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