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Senior Software Engineer with 11 years of expertise in software development, focusing on building and supporting web and mobile applications. Proven track record in providing excellent technical support to B2B clients, debugging complex issues in production environments, and enhancing product documentation.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FastAPI, React, Node.js,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Containerization:</w:t>
      </w:r>
      <w:r w:rsidRPr="00745DD3">
        <w:rPr>
          <w:rFonts w:ascii="Roboto Light" w:eastAsia="Roboto Light" w:hAnsi="Roboto Light" w:cs="Roboto Light"/>
          <w:color w:val="404040" w:themeColor="text1" w:themeTint="BF"/>
          <w:sz w:val="20"/>
          <w:szCs w:val="20"/>
        </w:rPr>
        <w:t xml:space="preserve"> Docker, Kubernetes, AWS, Azure,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Datadog, Prometheus, Grafana, OpenTelemetry,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MongoDB, MySQL, Redis,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&amp; Collaboration Tools:</w:t>
      </w:r>
      <w:r w:rsidRPr="00745DD3">
        <w:rPr>
          <w:rFonts w:ascii="Roboto Light" w:eastAsia="Roboto Light" w:hAnsi="Roboto Light" w:cs="Roboto Light"/>
          <w:color w:val="404040" w:themeColor="text1" w:themeTint="BF"/>
          <w:sz w:val="20"/>
          <w:szCs w:val="20"/>
        </w:rPr>
        <w:t xml:space="preserve"> Slack, JIRA, Confluence, Trello,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direct technical support for complex enterprise customer issues enhancing productivity and response efficiency in collaboration with cross-functional teams including engineering and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clients using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developing scripts and tools to streamline support processes and addressing critical issues faced by customers experiencing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documentation usable by support engineers and customers, focusing on efficient problem resolution and resource accessibility, making tech support inquiries more manageable and understandable.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loop with customers and internal teams to refine </w:t>
      </w:r>
      <w:r w:rsidRPr="00745DD3">
        <w:rPr>
          <w:rFonts w:ascii="Roboto Light" w:eastAsia="Roboto Light" w:hAnsi="Roboto Light" w:cs="Roboto Light"/>
          <w:b/>
          <w:bCs/>
          <w:color w:val="404040" w:themeColor="text1" w:themeTint="BF"/>
          <w:sz w:val="20"/>
          <w:szCs w:val="20"/>
        </w:rPr>
        <w:t xml:space="preserve">KPI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such as Mean Time to Recovery (MTTR) and Customer Satisfaction Scores (CSAT), continuously improving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critical post-mortem analyses after incidents, compiling reports that identify key learnings and ensuring procedural improvements are communicated to the engineering teams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technical onboarding for enterprise customers, ensuring they understand product functionalities and best practices while developing specialized runbooks tailored to their unique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customers in deploying applications in cloud-native environments, guiding them through infrastructure problems and resolving deployment issues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engineering and operations teams proactively to address customer escalations, advocating for user needs and aligning support strategies with product roadmaps to enhance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support engineers in troubleshooting practices, fostering a culture of knowledge sharing and continuous learning within the technical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the technical support toolkit by integrating modern observability techniques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efficient log management and system monitoring for complex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for web and mobile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architectures that emphasize dynamic user experiences while ensuring reliability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deliver robust software solutions, participating in agile methodologies that promote continuous integration and delivery, leading to improved project timelines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a comprehensive monitoring system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provided critical insights into application performance, greatly enhancing troubleshooting capabilities for complex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performant and responsive web applications, enhancing user interaction and satisfaction through well-structured code and efficient performance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debugging skills to assess production issues involving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installations, swiftly diagnosing problems with container orchestration for smoother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integrity by using relational and non-relational databases, collaborating with data engineers to optimize query performance and reduce bottlenecks in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elevate the overall code quality by fostering a collaborative development environment that prioritizes best practices and modern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customers regularly for feedback during software development to align with market demands, resulting in high satisfaction scores and increased application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adoption of modern development practices including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release times and encouraging rapid prototyping and iterative development for complex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of APIs for third-party applications, ensuring seamless connectivity and reliability while adhering to industry best practices for security and performance optimization.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