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Technical Support Analyst with 11 years of experience in software development and technical support, specializing in Microsoft Azure, Office 365, and network solutions. Proficient in providing exceptional remote support to diverse clients and adapting quickly to rapidly evolving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Microsoft Azure, AWS, Google Cloud, Azure DevOps, Office 365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Windows Server, Windows Desktop, MacOS, Linux, Unix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xml:space="preserve"> DHCP, DNS, VOIP, Cisco, Meraki, Sonicwall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and Automation:</w:t>
      </w:r>
      <w:r w:rsidRPr="00745DD3">
        <w:rPr>
          <w:rFonts w:ascii="Roboto Light" w:eastAsia="Roboto Light" w:hAnsi="Roboto Light" w:cs="Roboto Light"/>
          <w:color w:val="404040" w:themeColor="text1" w:themeTint="BF"/>
          <w:sz w:val="20"/>
          <w:szCs w:val="20"/>
        </w:rPr>
        <w:t xml:space="preserve"> PowerShell, Python, Bash, Ansible,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Server, MySQL, PostgreSQL, Oracle Database,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Virtualization:</w:t>
      </w:r>
      <w:r w:rsidRPr="00745DD3">
        <w:rPr>
          <w:rFonts w:ascii="Roboto Light" w:eastAsia="Roboto Light" w:hAnsi="Roboto Light" w:cs="Roboto Light"/>
          <w:color w:val="404040" w:themeColor="text1" w:themeTint="BF"/>
          <w:sz w:val="20"/>
          <w:szCs w:val="20"/>
        </w:rPr>
        <w:t xml:space="preserve"> VMware vSphere, Hyper-V, VirtualBox, KVM, Citrix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remote technical support to a large client base, leveraging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problem-resolution processes, ensuring minimal disruption of services while maintaining quality communication throughout.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Office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performing configuration and troubleshooting to meet specific client needs, enhancing user experience and streamlining operations across various industries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w:t>
      </w:r>
      <w:r w:rsidRPr="00745DD3">
        <w:rPr>
          <w:rFonts w:ascii="Roboto Light" w:eastAsia="Roboto Light" w:hAnsi="Roboto Light" w:cs="Roboto Light"/>
          <w:b/>
          <w:bCs/>
          <w:color w:val="404040" w:themeColor="text1" w:themeTint="BF"/>
          <w:sz w:val="20"/>
          <w:szCs w:val="20"/>
        </w:rPr>
        <w:t xml:space="preserve">Windows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administration, monitoring system performance and conducting updates, to ensure service reliability for numerous client systems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proficiency in </w:t>
      </w:r>
      <w:r w:rsidRPr="00745DD3">
        <w:rPr>
          <w:rFonts w:ascii="Roboto Light" w:eastAsia="Roboto Light" w:hAnsi="Roboto Light" w:cs="Roboto Light"/>
          <w:b/>
          <w:bCs/>
          <w:color w:val="404040" w:themeColor="text1" w:themeTint="BF"/>
          <w:sz w:val="20"/>
          <w:szCs w:val="20"/>
        </w:rPr>
        <w:t xml:space="preserve">networking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particularly </w:t>
      </w:r>
      <w:r w:rsidRPr="00745DD3">
        <w:rPr>
          <w:rFonts w:ascii="Roboto Light" w:eastAsia="Roboto Light" w:hAnsi="Roboto Light" w:cs="Roboto Light"/>
          <w:b/>
          <w:bCs/>
          <w:color w:val="404040" w:themeColor="text1" w:themeTint="BF"/>
          <w:sz w:val="20"/>
          <w:szCs w:val="20"/>
        </w:rPr>
        <w:t xml:space="preserve">DHCP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subnetting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diagnose issues affecting network connectivity and overall user satisfaction across client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successful </w:t>
      </w:r>
      <w:r w:rsidRPr="00745DD3">
        <w:rPr>
          <w:rFonts w:ascii="Roboto Light" w:eastAsia="Roboto Light" w:hAnsi="Roboto Light" w:cs="Roboto Light"/>
          <w:b/>
          <w:bCs/>
          <w:color w:val="404040" w:themeColor="text1" w:themeTint="BF"/>
          <w:sz w:val="20"/>
          <w:szCs w:val="20"/>
        </w:rPr>
        <w:t xml:space="preserve">Microsoft Exchange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migrations, utilizing best practices in deployment and data integrity while training users on new features and functionalities to promote effective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w:t>
      </w:r>
      <w:r w:rsidRPr="00745DD3">
        <w:rPr>
          <w:rFonts w:ascii="Roboto Light" w:eastAsia="Roboto Light" w:hAnsi="Roboto Light" w:cs="Roboto Light"/>
          <w:b/>
          <w:bCs/>
          <w:color w:val="404040" w:themeColor="text1" w:themeTint="BF"/>
          <w:sz w:val="20"/>
          <w:szCs w:val="20"/>
        </w:rPr>
        <w:t xml:space="preserve">virtualization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VMware vSphere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allocation and minimizing physical server footprints while maintaining operational integrity and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support for applications involving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backup solutions, ensuring data protection measures align with client business continuity plans and recovery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after-hours escalation support, demonstrating commitment to service excellence and enhancing client trust through reliable and proactive maintenance and troubleshooting.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document technical procedures and enhance knowledge sharing, fostering a culture of collaboration and continuous improvement within the support unit.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on technical processes and troubleshooting techniques, providing a valuable resource for team members and improving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ticketing systems to manage client requests and record troubleshooting activities in real-time, ensuring transparency and accountability throughout the support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install and configure </w:t>
      </w:r>
      <w:r w:rsidRPr="00745DD3">
        <w:rPr>
          <w:rFonts w:ascii="Roboto Light" w:eastAsia="Roboto Light" w:hAnsi="Roboto Light" w:cs="Roboto Light"/>
          <w:b/>
          <w:bCs/>
          <w:color w:val="404040" w:themeColor="text1" w:themeTint="BF"/>
          <w:sz w:val="20"/>
          <w:szCs w:val="20"/>
        </w:rPr>
        <w:t xml:space="preserve">Remote Desktop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remote access for users and improving client satisfaction through enhanced support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support staff on best practices in customer service and technical problem-solving skills, emphasizing the importance of effective communication and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technical expertise to analyze support trends and propose enhancements, contributing to optimized support workflows and increased customer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showcasing adaptability and a commitment to maintaining technical proficiency in a fast-changing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clients in navigating </w:t>
      </w:r>
      <w:r w:rsidRPr="00745DD3">
        <w:rPr>
          <w:rFonts w:ascii="Roboto Light" w:eastAsia="Roboto Light" w:hAnsi="Roboto Light" w:cs="Roboto Light"/>
          <w:b/>
          <w:bCs/>
          <w:color w:val="404040" w:themeColor="text1" w:themeTint="BF"/>
          <w:sz w:val="20"/>
          <w:szCs w:val="20"/>
        </w:rPr>
        <w:t xml:space="preserve">Office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a seamless user experience through expert troubleshooting and timely resolution of technical challenges while maintaining high customer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network configurations utilizing </w:t>
      </w:r>
      <w:r w:rsidRPr="00745DD3">
        <w:rPr>
          <w:rFonts w:ascii="Roboto Light" w:eastAsia="Roboto Light" w:hAnsi="Roboto Light" w:cs="Roboto Light"/>
          <w:b/>
          <w:bCs/>
          <w:color w:val="404040" w:themeColor="text1" w:themeTint="BF"/>
          <w:sz w:val="20"/>
          <w:szCs w:val="20"/>
        </w:rPr>
        <w:t xml:space="preserve">Cisco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devices, enhancing overall system performance and reliability while responding proactively to user feedback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advanced technical issues related to </w:t>
      </w:r>
      <w:r w:rsidRPr="00745DD3">
        <w:rPr>
          <w:rFonts w:ascii="Roboto Light" w:eastAsia="Roboto Light" w:hAnsi="Roboto Light" w:cs="Roboto Light"/>
          <w:b/>
          <w:bCs/>
          <w:color w:val="404040" w:themeColor="text1" w:themeTint="BF"/>
          <w:sz w:val="20"/>
          <w:szCs w:val="20"/>
        </w:rPr>
        <w:t xml:space="preserve">Windows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employing thorough analytical skills to identify root causes and implement effective solutions with minimal downtime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teams to strategize on improving backup systems, focusing on </w:t>
      </w:r>
      <w:r w:rsidRPr="00745DD3">
        <w:rPr>
          <w:rFonts w:ascii="Roboto Light" w:eastAsia="Roboto Light" w:hAnsi="Roboto Light" w:cs="Roboto Light"/>
          <w:b/>
          <w:bCs/>
          <w:color w:val="404040" w:themeColor="text1" w:themeTint="BF"/>
          <w:sz w:val="20"/>
          <w:szCs w:val="20"/>
        </w:rPr>
        <w:t xml:space="preserve">Veeam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Appassure/Rapid Recovery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ensure robust data protection measures for client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support for </w:t>
      </w:r>
      <w:r w:rsidRPr="00745DD3">
        <w:rPr>
          <w:rFonts w:ascii="Roboto Light" w:eastAsia="Roboto Light" w:hAnsi="Roboto Light" w:cs="Roboto Light"/>
          <w:b/>
          <w:bCs/>
          <w:color w:val="404040" w:themeColor="text1" w:themeTint="BF"/>
          <w:sz w:val="20"/>
          <w:szCs w:val="20"/>
        </w:rPr>
        <w:t xml:space="preserve">VOIP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providing on-site assistance when necessary, effectively addressing client queries and integrating solutions to optimize communication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deployment of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expanding the company's capabilities and ensuring all integrations met client-specific operational requirements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refined SOPs related to </w:t>
      </w:r>
      <w:r w:rsidRPr="00745DD3">
        <w:rPr>
          <w:rFonts w:ascii="Roboto Light" w:eastAsia="Roboto Light" w:hAnsi="Roboto Light" w:cs="Roboto Light"/>
          <w:b/>
          <w:bCs/>
          <w:color w:val="404040" w:themeColor="text1" w:themeTint="BF"/>
          <w:sz w:val="20"/>
          <w:szCs w:val="20"/>
        </w:rPr>
        <w:t xml:space="preserve">remote desktop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contributing to knowledge management and elevating the team's operational competence across technical support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effective communication channels with clients, fostering long-term relationships based on trust, fulfilment of expectations, and commitment to quality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client personnel on </w:t>
      </w:r>
      <w:r w:rsidRPr="00745DD3">
        <w:rPr>
          <w:rFonts w:ascii="Roboto Light" w:eastAsia="Roboto Light" w:hAnsi="Roboto Light" w:cs="Roboto Light"/>
          <w:b/>
          <w:bCs/>
          <w:color w:val="404040" w:themeColor="text1" w:themeTint="BF"/>
          <w:sz w:val="20"/>
          <w:szCs w:val="20"/>
        </w:rPr>
        <w:t xml:space="preserve">Microsoft Exchange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enhancing their ability to utilize software effectively and ensuring customer empowerment through knowledge transfer.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reviewed and updated technical documentation, contributing to knowledge sharing among support staff and enhancing problem resolution efficiencies within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