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11 years of experience in software development, specializing in web and mobile applications. Proven expertise in backend systems, infrastructure solutions, and microservices architecture using cutting-edge technologies. Strong leadership and problem-solving abilities with a focus on optimization and scalability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NestJS,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Persistence: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Firebase, Oracle 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Hadoop, TensorFlow, PyTorch, scikit-learn, Pandas, NumPy,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New Relic, Datadog,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reliability of web applications within fast-paced environments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multi-disciplinary team focused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applying industry best practices to drive structural transformation within large organizations and improve product delivery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strategies that resulted in enhanced responsiveness and resource efficiency across multiple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between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flow and automating manual processes which improved overall developmental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which fostered a collaborative team environment and enhanced the engineering skills of junior staff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into existing applications, facilitating efficient data management and enabling faster query performance to support increasing data volumes.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establishing streamlined deployment pipelines that reduced downtime during software releases and improved system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solutions to automate routine tasks, which improved team productivity and led to higher accuracy in data handling and analysis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ensuring adherence to code quality and architectural standards, resulting in significant reductions in technical debt and improved maintainability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monitoring and alerting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health and rapid identification of production issues before impacting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initiatives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cost optimization, implementing resource tagging and automated scaling which directly impacted operational expenditure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 sharing sessions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computing, positioning the team at the forefront of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system architecture to support scalability, enabling the organization to handle a growing user base without compromising on performance metrics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interactions between different components of the application stack and improving data accessibility for front-end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the team, ensuring that deployment practices were not only efficient but also consistently aligned with industry standards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while iterating on large-scale microservices for complex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multi-departmental Agile projects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coordination between engineering, design, and marketing to deliver user-centric applications within stipulated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management, establishing performance benchmarks that consistently exceeded previous application metrics under stress.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infrastructure modernization and enabling faster deployment cycles while increasing overall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the incidence of production bugs in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build automated monitoring and alerting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ensure adherence to best practices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evolving architectures, frameworks, and developed features to facilitate onboarding and improve team productivity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migrate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better scalability and maintainability while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refined best coding practices through comprehensive code reviews and mentorship, fostering an environment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scalability by developing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load times and improving the user's experience within high-traffic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analytics and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dashboards that provided key insights to stakeholders aimed at driving business decisions and optimizing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rollout of user-centric features through extensive collaboration with product teams, ensuring that technical implementations align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