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over 11 years of experience in software development, specializing in web and mobile applications. Proficient in leveraging JavaScript, React, and Typescript to deliver innovative user experiences. Proven expertise in Identity and Access Management solutions and a strong background in collaborative environments with a focus on enhancing team productivity and technical accuracy.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ClojureScript,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Zustand, Recoil, Reagent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Enzyme, Cypress,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Node.js, Webpack, Babel, Git,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 Patterns:</w:t>
      </w:r>
      <w:r w:rsidRPr="00745DD3">
        <w:rPr>
          <w:rFonts w:ascii="Roboto Light" w:eastAsia="Roboto Light" w:hAnsi="Roboto Light" w:cs="Roboto Light"/>
          <w:color w:val="404040" w:themeColor="text1" w:themeTint="BF"/>
          <w:sz w:val="20"/>
          <w:szCs w:val="20"/>
        </w:rPr>
        <w:t xml:space="preserve"> Microservices, Serverless, State Management, Event-driven architecture,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IAM Solutions:</w:t>
      </w:r>
      <w:r w:rsidRPr="00745DD3">
        <w:rPr>
          <w:rFonts w:ascii="Roboto Light" w:eastAsia="Roboto Light" w:hAnsi="Roboto Light" w:cs="Roboto Light"/>
          <w:color w:val="404040" w:themeColor="text1" w:themeTint="BF"/>
          <w:sz w:val="20"/>
          <w:szCs w:val="20"/>
        </w:rPr>
        <w:t xml:space="preserve"> RBAC, ABAC, OpenID Connect, SAML, OAuth2</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modernization of identity and access management user experiences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integration with portals was seamless and aligned with best UI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of engineers, product managers, and UX designers to gather and articulate project requirements, resulting in better development outcomes and aligned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construct scalable and maintainable user interfaces that enhance customer engagement through simplified workflows in identity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high-quality code standards and efficient continuous integration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reusable component libraries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the incorporation of UI elements across multiple projects while adhering to established design guidelines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pair programming and code reviews to elevate team performance and foster a culture of knowledge sharing and technical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secure solutions for user provisioning processes that tie into existing systems, enhancing the trustworthiness of user access while ensuring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a globally distributed development environment, using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effectively and manage project timelines with minimal supervision.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optimization opportunities within our development workflow, leading to a substantial improvement in software delivery speed and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developer experiences by implementing better coding patterns and frameworks across the team, promoting a shift towards modern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with an eye for detail, focusing on enhancing code quality and maintaining strong test coverage across all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industry trends, embracing new technologies related to </w:t>
      </w:r>
      <w:r w:rsidRPr="00745DD3">
        <w:rPr>
          <w:rFonts w:ascii="Roboto Light" w:eastAsia="Roboto Light" w:hAnsi="Roboto Light" w:cs="Roboto Light"/>
          <w:b/>
          <w:bCs/>
          <w:color w:val="404040" w:themeColor="text1" w:themeTint="BF"/>
          <w:sz w:val="20"/>
          <w:szCs w:val="20"/>
        </w:rPr>
        <w:t xml:space="preserve">Identity and Access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actively sharing insights with the team to drive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developer experience enhancements effectively, bridging gaps between engineering practices and user experience requirements, ensuring functional UIs in all design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identify suitable solutions that enhance system performance and user experience across all platforms, aligning with overall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focused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instilling robust collaborative practices which increased project efficiency and allowed the team to respond better to changing project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user interfaces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responsiveness and cross-platform compatibility across diverse web and mobile environments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planning and execution of product implementation proposals, contributing technical insights that influenced critical decision-making regarding system integrations and data migrations.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with APIs, demonstrating proficiency in building and troubleshooting various integrations to ensure seamless data flow between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stringent unit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frameworks to guarantee quality against functional requirements and rapidly identify code regressions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orchestrated collaborative workshops for fellow software developers, fostering a team environment centered on shared learning and innovative problem-solving towards technical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client-facing UI of enterprise-level applications, ensuring security features like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effectively integrated and operational.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robust security practices around data usage and access with a focus on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 trustworthiness for end-users and clients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an adaptive project management culture by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responsiveness to client feedback and project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integrate user-centric design principles into all development projects, fostering a feedback loop between design and engineering disciplines.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a transition towards a microservices architecture, which enabled enhanced scalability of services and improved manageability across applications within larger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team’s understanding of performance optimization techniques, making crucial adjustments that led to better load times and overall user satisfaction on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efforts to prototype new features, embracing an exploratory approach to feature development that allowed for rapid iteration and user feedback incorporation.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