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specializing in cloud operations, DevOps, and engineering robust cloud infrastructure solutions. Proven track record in deploying and optimizing AWS and Azure environments, ensuring high availability and performance for applications. Adept in using automation tools such as Terraform and Ansible to streamline CI/CD processes, while collaborating effectively with cross-functional teams to meet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EKS, AKS, RDS, Snowflake, CloudFormation, Azure Resource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Terraform, Ansible, Jenkins, GitLab, GitHub Actions,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CI/CD, SDLC, Microservices Architecture, REST APIs, Agile Methodologies, Scrum, DevOps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Management:</w:t>
      </w:r>
      <w:r w:rsidRPr="00745DD3">
        <w:rPr>
          <w:rFonts w:ascii="Roboto Light" w:eastAsia="Roboto Light" w:hAnsi="Roboto Light" w:cs="Roboto Light"/>
          <w:color w:val="404040" w:themeColor="text1" w:themeTint="BF"/>
          <w:sz w:val="20"/>
          <w:szCs w:val="20"/>
        </w:rPr>
        <w:t xml:space="preserve"> Prometheus, Grafana, Splunk, ELK Stack, PagerDuty, New Relic,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of applications and services and enabling reliable and scalable cloud solutions across organizational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manual intervention and increasing deployment speed, fostering a culture of innovation within the DevOps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define architectural standards for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best practices for resource management, ensuring compliance with security frameworks and policies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systems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performance concerns and minimizing downtime, leading to enhanced user experience and satisfaction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system reliability by creating automated recovery solutions, leveraging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to streamline infrastructure changes and ensure higher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application migration projects, transitioning legacy systems to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adaptability, and overall system performance within the operational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capacity planning and performance tuning exercises for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minimizing costs while maintaining robust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contributing to daily stand-ups and sprint reviews, fostering a collaborative environment that enhances delivery and accelerates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encouraging feedback loops to accelerate development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standards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for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audits are prepared for regular assessments and facilitating smooth regulatory checks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major incident response activities, leading root cause analysis efforts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centralized logging, enhancing troubleshooting speed, and fostering a culture of learning from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workshops on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promoting knowledge sharing and continuous professional development enhancing team capabilities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reliable backup and disaster recovery strategies across multiple cloud providers, ensuring business continuity through effective planning and implementation of best practices for data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modern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enhancing deployment efficiencies and streamlining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for future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assessing potential risks and benefits, ensuring alignment with organizational goals and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enterprise-grade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impacting operational efficiency and agility of delivered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CI/CD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automation for deployment processes that significantly enhanced developer productivity and reduced lead time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optimizing existing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introducing automation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deployment consistency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integrate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modular application development that fosters faster deployments and flexibility in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monitoring strategy with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visibility, leading to quicker issue identification and resolution while maintaining uptime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refactoring legacy software into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efficient resource use and improved horizontal scaling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attending daily standups and retrospectives, fostering communication that led to more effective project delivery cycles and minimized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coding standards regarding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processes, ensuring a uniform approach throughout team members that maximizes the maintainability of company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automating routine cloud operations tasks to improve efficiency and free up engineering time for more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focusing on cloud technologies and automation techniques, enhancing the skill set of the development team while fostering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troubleshooting and resolution of production incidents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management, ensuring minimal service interruption and improving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their applicability to organizational needs, presenting findings to stakeholders to facilitate informed decision-making about deployment strategies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