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designing and developing full-stack web and mobile applications. Proven expertise in Java, Spring Boot, JavaScript, and React, focused on creating maintainable solutions that drive enterprise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Camunda, Docker, Kubernetes,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Maven,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Jest,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full-stack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creation of maintainable and reusable service components that significantly enhanced deployment efficiency within our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define the scope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Camunda 8-based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 solutions, refining requirements and ensuring precision in aligning technical deliverables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frontend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UI design and enhancing user experience through responsive and dynamic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data sources and third-party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seamless connectivity and real-time data access for enhanced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workshops to innovate enterprise automation solutions, leveraging industry knowledge and fostering a robust understanding of competitive platforms in the software automation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engineering fundamentals to produce high-quality code and artifacts, emphasizing the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maintaining documentation for future reference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submitted team feedback focused on improving code quality and enhancing performance, ensuring implementation aligned with industry best practices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testing turnaround times and stabilizing deployment processes for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fine-tuning strategies to create intelligent automation services that adapt to dynamic enterprise processes, thus revolutionizing workflow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best practices in architectural design to implement solid integration patterns that addressed real-world business challenges, effectively minimizing operational bottlenecks during implementation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product roadmapping sessions to influence long-term technology directions and platform enhancements, fostering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presented technology workshops on emerging technologies and agile methodologies to elevate team capabilities and foster skill development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industry-standard versioning practices to facilitate collaboration and ensure traceability in project delivery, promoting a streamlined approach to software maintenance and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technical presentations for key stakeholders, articulating complex technical concepts into coherent business solutions that resonate with prospective users and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deployment setups and user manuals, facilitating smoother transitions for operational teams and enhancing user onboarding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RESTful services that adhered to highly available and fault-tolerant architectural principles for demanding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client-side rendering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user engagement via state management and component lifecycle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detailed requirements gathering sessions with clients, translating business needs into technically viable full-stack solutions utilizing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Camunda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integrations with cloud services to deploy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system resilience and operational efficiency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tracking, which improved team collaboration and responsiveness throughout the product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database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tailoring solutions that addressed relational complexities and ensured optimal data retrieval and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point of contact for in-depth client consultations, delivering tailored technical solutions that leveraged process automation to meet specific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comprehensive profiling and active management of resource utilization across both frontend and backend components, ensuring responsiveness and load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 and reusable code libraries for enterprise use, significantly reducing development timelines and enhancing code maintainability across multiple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technologies within departmental strategies, fostering a climate of innovation and driving competitive advantages in product offerings and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and executed quality assurance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thorough testing cycles to ensure delivery of bug-free enterprise applications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focus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Camunda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sharing insights and collaborating with a global community of developers committed to process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