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software development focused on cost optimization and cloud services. Proven ability to analyze complex datasets and implement strategic cost-saving solutions using advanced analytics and cloud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Golang, R, JavaScript, TypeScript, Bash,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PySpark, Jupyter Notebooks, Tableau, AWS Cost Explorer, Looker, Power BI, Pandas, Seaborn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Azure, GCP, Snowflake, Apache Kafka, Terraform,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FinOps &amp; Cost Optimization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CloudHealth, CloudCheckr, Spot.io, Kubecost, AWS Budgets, AWS Trusted Advisor, FinOps Foundation, Cost Explorer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Jenkins, Travis CI, CircleCI, Ansible, Chef, Puppet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analysis of large-scale datasets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uncover cost trends and drive strategic cost-saving initiatives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rightsizing opportunities in compute and storage resources, effectively lowering operational costs while enhancing system performance through 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impactful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Cost Explorer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showcase cloud expenses, promoting transparency and understanding of cost-sharing models among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complex data analyses in clear, concise language to engineering leaders and product teams, advocating for proactive cost-saving actions that align with the company’s financial objectives and cloud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cloud provider pricing models and optimization best practices to ensure the team leveraged the most effective strategies for cloud cost management and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Jupyter Notebooks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perform interactive data analysis, sharing insights that influenced cloud optimization decisions and improved operational efficiency for client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thought leader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fresh ideas that shaped internal cloud operations and drove continuous improvement in cost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Independently identified emerging opportunities and streamlined internal workflows to enhance operational excellence within the cloud cost optimization domain, driving significant improvements without needing constant oversight.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best practices in cloud cost optimization and data analysis techniques, fostering a culture of learning and professional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stakeholder meetings to present findings and strategize on operational efficiencies, demonstrating exceptional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stakeholder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and resilience in negotiations over conflicting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educating teams on efficient cost management strategies and improving overall organizational proficiency in cloud financial governance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CloudHealth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Kubecost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into the workflow, enhancing the team’s ability to analyze and report on cloud spending metrics effectively and accurately.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 comprehensive review of cloud service utilization patterns, resulting in a proactive approach to resource optimization that effectively reduced waste and improved cost-effectiveness.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data collection and reporting processes, freeing up engineering resources for more strategic initiatives focused on operational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to a more robust cloud billing strategy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predictive cost management tools, ensuring alignment with budgetary constraints and organizational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applications, driving efficiency in cloud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while ensuring alignment with cost management strategies and optimizing resource allocations for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support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 for containerized applications, streamlining deployment processes and cutting down operational costs significantly through effective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real-time data analytics for cloud spending, providing actionable insights to financial analysts and stakeholders to make informed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promoting best practices in cloud service utilization and cost optimization, resulting in improved code quality and enhanced team collaboration on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migrations of on-premise applications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structuring builds that leveraged cost-saving features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Savings Plans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Reserved Instances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spending for legacy systems in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in collaboration with the development team, yielding insights that informed ongoing optimization efforts and led to resource efficiency improvements and cost reductions.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client engagements by performing detailed audits of cloud usage patterns, leveraging analytical tools to provide comprehensive reports highlighting potential areas for financial savings and optimization opportunities.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across product and engineering teams, leading discussions on technical specifications and implementations that supported continuous improvement initiatives focused on maximizing cost savings across cloud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training of new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Cost Explorer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interpretation techniques, establishing a solid foundation for the team's ability to manage cloud finances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project managers to align project scopes with budgets, ensuring that anticipated cloud expenditures remained within limits while maximizing user experience and operational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best practices for resource management within engineering workflows,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dashboards to track and analyze cloud costs, transforming routinely tedious tasks into automated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process optimizations based on cloud utilization analyses, resulting in significant improvements in system performance while effectively adhering to budget requirements through strategic resource allocations.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