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Test Engineer with 11 years of experience in software development, focusing on quality assurance in web and mobile applications. Expertise in overseeing testing strategies, mentoring teams, and championing quality across Agile environments. Proficient in test automation and manual testing underpinned by deep knowledge of performance and security testing.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Java,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TestNG, Postman,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Management Tools:</w:t>
      </w:r>
      <w:r w:rsidRPr="00745DD3">
        <w:rPr>
          <w:rFonts w:ascii="Roboto Light" w:eastAsia="Roboto Light" w:hAnsi="Roboto Light" w:cs="Roboto Light"/>
          <w:color w:val="404040" w:themeColor="text1" w:themeTint="BF"/>
          <w:sz w:val="20"/>
          <w:szCs w:val="20"/>
        </w:rPr>
        <w:t xml:space="preserve"> JIRA, TestRail, Zephyr, UAT, qTest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Tools:</w:t>
      </w:r>
      <w:r w:rsidRPr="00745DD3">
        <w:rPr>
          <w:rFonts w:ascii="Roboto Light" w:eastAsia="Roboto Light" w:hAnsi="Roboto Light" w:cs="Roboto Light"/>
          <w:color w:val="404040" w:themeColor="text1" w:themeTint="BF"/>
          <w:sz w:val="20"/>
          <w:szCs w:val="20"/>
        </w:rPr>
        <w:t xml:space="preserve"> LoadRunner, JMeter, Gatling, Apache Benchmark, K6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GitHub Actions, CircleCI, Travis CI,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AWS, Azure, Docker, Kubernetes, VirtualBox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implementation of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enhanced testing efficiency and coverage, significantly reducing time to production while ensuring robust quality standards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design comprehensive testing strategies, successfully breaking down complex user stories into smaller, testable pieces, thus enhancing the team's ability to deliver functionality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testers on best practices in </w:t>
      </w:r>
      <w:r w:rsidRPr="00745DD3">
        <w:rPr>
          <w:rFonts w:ascii="Roboto Light" w:eastAsia="Roboto Light" w:hAnsi="Roboto Light" w:cs="Roboto Light"/>
          <w:b/>
          <w:bCs/>
          <w:color w:val="404040" w:themeColor="text1" w:themeTint="BF"/>
          <w:sz w:val="20"/>
          <w:szCs w:val="20"/>
        </w:rPr>
        <w:t xml:space="preserve">exploratory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resilience, while empowering team members to contribute effectively to the overall testing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w:t>
      </w:r>
      <w:r w:rsidRPr="00745DD3">
        <w:rPr>
          <w:rFonts w:ascii="Roboto Light" w:eastAsia="Roboto Light" w:hAnsi="Roboto Light" w:cs="Roboto Light"/>
          <w:b/>
          <w:bCs/>
          <w:color w:val="404040" w:themeColor="text1" w:themeTint="BF"/>
          <w:sz w:val="20"/>
          <w:szCs w:val="20"/>
        </w:rPr>
        <w:t xml:space="preserve">risks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 functionality during the planning stages by leveraging industry practices, resulting in improved software quality before development commencement.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actively employing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application response under various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w:t>
      </w:r>
      <w:r w:rsidRPr="00745DD3">
        <w:rPr>
          <w:rFonts w:ascii="Roboto Light" w:eastAsia="Roboto Light" w:hAnsi="Roboto Light" w:cs="Roboto Light"/>
          <w:b/>
          <w:bCs/>
          <w:color w:val="404040" w:themeColor="text1" w:themeTint="BF"/>
          <w:sz w:val="20"/>
          <w:szCs w:val="20"/>
        </w:rPr>
        <w:t xml:space="preserve">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incorporating tools for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to ensure comprehensive coverage of vulnerabilities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of backend services, which enhanced overall application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detailed documentation for </w:t>
      </w:r>
      <w:r w:rsidRPr="00745DD3">
        <w:rPr>
          <w:rFonts w:ascii="Roboto Light" w:eastAsia="Roboto Light" w:hAnsi="Roboto Light" w:cs="Roboto Light"/>
          <w:b/>
          <w:bCs/>
          <w:color w:val="404040" w:themeColor="text1" w:themeTint="BF"/>
          <w:sz w:val="20"/>
          <w:szCs w:val="20"/>
        </w:rPr>
        <w:t xml:space="preserve">manual 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centered around complex scenarios, to maintain consistent testing approaches while driving software quality initiatives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to stay updated with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ensuring the testing framework aligns with best practices for continuous improvement of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weekly quality review meetings to assess testing metrics and progress with stakeholders, facilitating transparency and collaborative effort towards continuous improvement of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t>
      </w:r>
      <w:r w:rsidRPr="00745DD3">
        <w:rPr>
          <w:rFonts w:ascii="Roboto Light" w:eastAsia="Roboto Light" w:hAnsi="Roboto Light" w:cs="Roboto Light"/>
          <w:b/>
          <w:bCs/>
          <w:color w:val="404040" w:themeColor="text1" w:themeTint="BF"/>
          <w:sz w:val="20"/>
          <w:szCs w:val="20"/>
        </w:rPr>
        <w:t xml:space="preserve">test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reducing overhead costs while increasing reliability and ease of testing for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ensure test-driven development practices are integrated within the coding process, successfully enhancing the product lifecycle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training sessions focused on the adoption of </w:t>
      </w:r>
      <w:r w:rsidRPr="00745DD3">
        <w:rPr>
          <w:rFonts w:ascii="Roboto Light" w:eastAsia="Roboto Light" w:hAnsi="Roboto Light" w:cs="Roboto Light"/>
          <w:b/>
          <w:bCs/>
          <w:color w:val="404040" w:themeColor="text1" w:themeTint="BF"/>
          <w:sz w:val="20"/>
          <w:szCs w:val="20"/>
        </w:rPr>
        <w:t xml:space="preserve">Agile testing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proficiency and understanding of modern testing challenges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user feedback and analytics to refine testing approaches, enhancing overall user experience and ensuring alignment with consumer expectations throughout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test environments, enhancing infrastructure efficiency and accelerating deployment processes while ensuring consistent and reliable testing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integrating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significantly improving software release cycles and ensuring consistent quality assurance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deployment pipeline and enhancing overall tech stack responsiveness to code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w:t>
      </w:r>
      <w:r w:rsidRPr="00745DD3">
        <w:rPr>
          <w:rFonts w:ascii="Roboto Light" w:eastAsia="Roboto Light" w:hAnsi="Roboto Light" w:cs="Roboto Light"/>
          <w:b/>
          <w:bCs/>
          <w:color w:val="404040" w:themeColor="text1" w:themeTint="BF"/>
          <w:sz w:val="20"/>
          <w:szCs w:val="20"/>
        </w:rPr>
        <w:t xml:space="preserve">load and 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could handle real-world usage and scale effectively while maintaining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awareness within development teams, significantly reducing vulnerabilities and fostering a culture of proactive quality management across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enhancing </w:t>
      </w:r>
      <w:r w:rsidRPr="00745DD3">
        <w:rPr>
          <w:rFonts w:ascii="Roboto Light" w:eastAsia="Roboto Light" w:hAnsi="Roboto Light" w:cs="Roboto Light"/>
          <w:b/>
          <w:bCs/>
          <w:color w:val="404040" w:themeColor="text1" w:themeTint="BF"/>
          <w:sz w:val="20"/>
          <w:szCs w:val="20"/>
        </w:rPr>
        <w:t xml:space="preserve">manual testing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consistency and thoroughness within quality assurance efforts and boosting team capabilities during critical development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requirements, fostering a shared understanding of quality objectives and delivering significant improvements in functionality and user engagement 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insightful feedback and advocating for quality-first development approaches that aligned with established testing strategies and high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expand testing coverage across new features, invariably improving the overall quality and reliability of products prior to their deployment into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